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42" w:rsidRPr="008E0F2A" w:rsidRDefault="005D1642" w:rsidP="005D1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5D1642" w:rsidRPr="008E0F2A" w:rsidRDefault="005D1642" w:rsidP="005D1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5D1642" w:rsidRPr="008E0F2A" w:rsidRDefault="005D1642" w:rsidP="005D1642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5D1642" w:rsidRPr="008E0F2A" w:rsidRDefault="005D1642" w:rsidP="005D1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5D1642" w:rsidRPr="008E0F2A" w:rsidRDefault="005D1642" w:rsidP="005D1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D1642" w:rsidRPr="008E0F2A" w:rsidRDefault="00E66EC8" w:rsidP="005D164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5D1642" w:rsidRPr="008E0F2A">
        <w:rPr>
          <w:rFonts w:ascii="Times New Roman" w:hAnsi="Times New Roman" w:cs="Times New Roman"/>
          <w:sz w:val="28"/>
          <w:szCs w:val="28"/>
        </w:rPr>
        <w:t>20</w:t>
      </w:r>
      <w:r w:rsidR="005D1642">
        <w:rPr>
          <w:rFonts w:ascii="Times New Roman" w:hAnsi="Times New Roman" w:cs="Times New Roman"/>
          <w:sz w:val="28"/>
          <w:szCs w:val="28"/>
        </w:rPr>
        <w:t>23</w:t>
      </w:r>
      <w:r w:rsidR="005D1642" w:rsidRPr="008E0F2A">
        <w:rPr>
          <w:rFonts w:ascii="Times New Roman" w:hAnsi="Times New Roman" w:cs="Times New Roman"/>
          <w:sz w:val="28"/>
          <w:szCs w:val="28"/>
        </w:rPr>
        <w:t xml:space="preserve"> г.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1642" w:rsidRPr="008E0F2A">
        <w:rPr>
          <w:rFonts w:ascii="Times New Roman" w:hAnsi="Times New Roman" w:cs="Times New Roman"/>
          <w:sz w:val="28"/>
          <w:szCs w:val="28"/>
        </w:rPr>
        <w:t xml:space="preserve">      г. Георгиевск      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1642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219</w:t>
      </w:r>
      <w:r w:rsidR="005D1642">
        <w:rPr>
          <w:rFonts w:ascii="Times New Roman" w:hAnsi="Times New Roman" w:cs="Times New Roman"/>
          <w:sz w:val="28"/>
          <w:szCs w:val="28"/>
        </w:rPr>
        <w:t>-р</w:t>
      </w:r>
    </w:p>
    <w:p w:rsidR="00FB38EF" w:rsidRDefault="00FB38EF" w:rsidP="00AA1259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FB38EF" w:rsidRPr="009037CA" w:rsidRDefault="00FB38EF" w:rsidP="00FB38EF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FB38EF" w:rsidRPr="009037CA" w:rsidRDefault="00FB38EF" w:rsidP="00FB38EF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7A" w:rsidRDefault="00FB38EF" w:rsidP="009037CA">
      <w:pPr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21157A">
        <w:rPr>
          <w:rFonts w:ascii="Times New Roman" w:hAnsi="Times New Roman"/>
          <w:bCs/>
          <w:sz w:val="28"/>
          <w:szCs w:val="28"/>
        </w:rPr>
        <w:t>П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орядка действий сотрудников </w:t>
      </w:r>
      <w:r w:rsidR="0021157A">
        <w:rPr>
          <w:rFonts w:ascii="Times New Roman" w:hAnsi="Times New Roman"/>
          <w:bCs/>
          <w:sz w:val="28"/>
          <w:szCs w:val="28"/>
        </w:rPr>
        <w:t>а</w:t>
      </w:r>
      <w:r w:rsidR="0021157A" w:rsidRPr="00A7131B">
        <w:rPr>
          <w:rFonts w:ascii="Times New Roman" w:hAnsi="Times New Roman"/>
          <w:bCs/>
          <w:sz w:val="28"/>
          <w:szCs w:val="28"/>
        </w:rPr>
        <w:t>дминистрации Георгие</w:t>
      </w:r>
      <w:r w:rsidR="0021157A" w:rsidRPr="00A7131B">
        <w:rPr>
          <w:rFonts w:ascii="Times New Roman" w:hAnsi="Times New Roman"/>
          <w:bCs/>
          <w:sz w:val="28"/>
          <w:szCs w:val="28"/>
        </w:rPr>
        <w:t>в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ского </w:t>
      </w:r>
      <w:r w:rsidR="00026674">
        <w:rPr>
          <w:rFonts w:ascii="Times New Roman" w:hAnsi="Times New Roman"/>
          <w:bCs/>
          <w:sz w:val="28"/>
          <w:szCs w:val="28"/>
        </w:rPr>
        <w:t>муниципального</w:t>
      </w:r>
      <w:r w:rsidR="0021157A">
        <w:rPr>
          <w:rFonts w:ascii="Times New Roman" w:hAnsi="Times New Roman"/>
          <w:bCs/>
          <w:sz w:val="28"/>
          <w:szCs w:val="28"/>
        </w:rPr>
        <w:t xml:space="preserve"> округа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 Ставропольского края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данных</w:t>
      </w:r>
    </w:p>
    <w:p w:rsidR="00FB38EF" w:rsidRPr="009037CA" w:rsidRDefault="00FB38EF" w:rsidP="00BA3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Pr="009037CA" w:rsidRDefault="00FB38EF" w:rsidP="00BA39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38EF" w:rsidRPr="00CB0354" w:rsidRDefault="00FB38EF" w:rsidP="00FB38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CB0354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деятельности, связанной с обработкой перс</w:t>
      </w:r>
      <w:r w:rsidRPr="00CB035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0354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данных, осуществляемой в администрации </w:t>
      </w:r>
      <w:r w:rsidRPr="00CB0354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026674">
        <w:rPr>
          <w:rFonts w:ascii="Times New Roman" w:hAnsi="Times New Roman"/>
          <w:bCs/>
          <w:sz w:val="28"/>
          <w:szCs w:val="28"/>
        </w:rPr>
        <w:t>муниц</w:t>
      </w:r>
      <w:r w:rsidR="00026674">
        <w:rPr>
          <w:rFonts w:ascii="Times New Roman" w:hAnsi="Times New Roman"/>
          <w:bCs/>
          <w:sz w:val="28"/>
          <w:szCs w:val="28"/>
        </w:rPr>
        <w:t>и</w:t>
      </w:r>
      <w:r w:rsidR="00026674">
        <w:rPr>
          <w:rFonts w:ascii="Times New Roman" w:hAnsi="Times New Roman"/>
          <w:bCs/>
          <w:sz w:val="28"/>
          <w:szCs w:val="28"/>
        </w:rPr>
        <w:t xml:space="preserve">пального </w:t>
      </w:r>
      <w:r w:rsidRPr="00CB0354">
        <w:rPr>
          <w:rFonts w:ascii="Times New Roman" w:hAnsi="Times New Roman" w:cs="Times New Roman"/>
          <w:bCs/>
          <w:sz w:val="28"/>
          <w:szCs w:val="28"/>
        </w:rPr>
        <w:t>округа Ставропольского края</w:t>
      </w:r>
      <w:r w:rsidRPr="00CB0354">
        <w:rPr>
          <w:rFonts w:ascii="Times New Roman" w:hAnsi="Times New Roman" w:cs="Times New Roman"/>
          <w:color w:val="000000"/>
          <w:sz w:val="28"/>
          <w:szCs w:val="28"/>
        </w:rPr>
        <w:t xml:space="preserve"> ее сотрудниками с </w:t>
      </w:r>
      <w:r w:rsidR="005D16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CB035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использованием средств автоматизации, в том числе в информационно-телекоммуникационных сетях или без использования таких средств, </w:t>
      </w:r>
      <w:r>
        <w:rPr>
          <w:rFonts w:ascii="Times New Roman" w:hAnsi="Times New Roman" w:cs="Times New Roman"/>
          <w:sz w:val="28"/>
          <w:szCs w:val="28"/>
        </w:rPr>
        <w:t>во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полнение требований федеральных законов от 27 июля 2006 г. № 149-ФЗ «Об информации, информационных технологиях и о защите информации», 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27 июля 2006 г. № 152-ФЗ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персональных данных», постановлений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тыми в соответствии с ним нормативными правовыми актами, операторами,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являющимися государственными или муниципальными органами» и 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01 ноября 2012 г. № 1119 «Об утверждении требований к защите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данных при их обработке в информационных системах персональных данных»</w:t>
      </w:r>
      <w:proofErr w:type="gramEnd"/>
    </w:p>
    <w:p w:rsidR="00FB38EF" w:rsidRDefault="00FB38EF" w:rsidP="00FB38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Default="00FB38EF" w:rsidP="00211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21157A">
        <w:rPr>
          <w:rFonts w:ascii="Times New Roman" w:hAnsi="Times New Roman" w:cs="Times New Roman"/>
          <w:sz w:val="28"/>
          <w:szCs w:val="28"/>
        </w:rPr>
        <w:t>Утвердить прилагаемый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7A">
        <w:rPr>
          <w:rFonts w:ascii="Times New Roman" w:hAnsi="Times New Roman"/>
          <w:bCs/>
          <w:sz w:val="28"/>
          <w:szCs w:val="28"/>
        </w:rPr>
        <w:t>Порядок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 действий сотрудников </w:t>
      </w:r>
      <w:r w:rsidR="0021157A">
        <w:rPr>
          <w:rFonts w:ascii="Times New Roman" w:hAnsi="Times New Roman"/>
          <w:bCs/>
          <w:sz w:val="28"/>
          <w:szCs w:val="28"/>
        </w:rPr>
        <w:t>а</w:t>
      </w:r>
      <w:r w:rsidR="0021157A" w:rsidRPr="00A7131B">
        <w:rPr>
          <w:rFonts w:ascii="Times New Roman" w:hAnsi="Times New Roman"/>
          <w:bCs/>
          <w:sz w:val="28"/>
          <w:szCs w:val="28"/>
        </w:rPr>
        <w:t>дмин</w:t>
      </w:r>
      <w:r w:rsidR="0021157A" w:rsidRPr="00A7131B">
        <w:rPr>
          <w:rFonts w:ascii="Times New Roman" w:hAnsi="Times New Roman"/>
          <w:bCs/>
          <w:sz w:val="28"/>
          <w:szCs w:val="28"/>
        </w:rPr>
        <w:t>и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страции Георгиевского </w:t>
      </w:r>
      <w:r w:rsidR="0002667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21157A">
        <w:rPr>
          <w:rFonts w:ascii="Times New Roman" w:hAnsi="Times New Roman"/>
          <w:bCs/>
          <w:sz w:val="28"/>
          <w:szCs w:val="28"/>
        </w:rPr>
        <w:t>округа</w:t>
      </w:r>
      <w:r w:rsidR="0021157A" w:rsidRPr="00A7131B">
        <w:rPr>
          <w:rFonts w:ascii="Times New Roman" w:hAnsi="Times New Roman"/>
          <w:bCs/>
          <w:sz w:val="28"/>
          <w:szCs w:val="28"/>
        </w:rPr>
        <w:t xml:space="preserve"> Ставропольского края при получении запроса субъекта персональных данных или его законного пре</w:t>
      </w:r>
      <w:r w:rsidR="0021157A" w:rsidRPr="00A7131B">
        <w:rPr>
          <w:rFonts w:ascii="Times New Roman" w:hAnsi="Times New Roman"/>
          <w:bCs/>
          <w:sz w:val="28"/>
          <w:szCs w:val="28"/>
        </w:rPr>
        <w:t>д</w:t>
      </w:r>
      <w:r w:rsidR="0021157A" w:rsidRPr="00A7131B">
        <w:rPr>
          <w:rFonts w:ascii="Times New Roman" w:hAnsi="Times New Roman"/>
          <w:bCs/>
          <w:sz w:val="28"/>
          <w:szCs w:val="28"/>
        </w:rPr>
        <w:t>ставителя, а также уполномоченного органа по защите прав субъектов перс</w:t>
      </w:r>
      <w:r w:rsidR="0021157A" w:rsidRPr="00A7131B">
        <w:rPr>
          <w:rFonts w:ascii="Times New Roman" w:hAnsi="Times New Roman"/>
          <w:bCs/>
          <w:sz w:val="28"/>
          <w:szCs w:val="28"/>
        </w:rPr>
        <w:t>о</w:t>
      </w:r>
      <w:r w:rsidR="0021157A" w:rsidRPr="00A7131B">
        <w:rPr>
          <w:rFonts w:ascii="Times New Roman" w:hAnsi="Times New Roman"/>
          <w:bCs/>
          <w:sz w:val="28"/>
          <w:szCs w:val="28"/>
        </w:rPr>
        <w:t>нальных данных</w:t>
      </w:r>
      <w:r w:rsidR="0021157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157A">
        <w:rPr>
          <w:rFonts w:ascii="Times New Roman" w:hAnsi="Times New Roman" w:cs="Times New Roman"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157A" w:rsidRDefault="0021157A" w:rsidP="00211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Default="00FB38EF" w:rsidP="00FB38EF">
      <w:pPr>
        <w:pStyle w:val="1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19E6">
        <w:rPr>
          <w:sz w:val="28"/>
          <w:szCs w:val="28"/>
        </w:rPr>
        <w:t>Ознакомит</w:t>
      </w:r>
      <w:r w:rsidR="0021157A">
        <w:rPr>
          <w:sz w:val="28"/>
          <w:szCs w:val="28"/>
        </w:rPr>
        <w:t>ь с Порядком</w:t>
      </w:r>
      <w:r>
        <w:rPr>
          <w:sz w:val="28"/>
          <w:szCs w:val="28"/>
        </w:rPr>
        <w:t xml:space="preserve"> лиц,</w:t>
      </w:r>
      <w:r w:rsidRPr="008919E6">
        <w:rPr>
          <w:sz w:val="28"/>
          <w:szCs w:val="28"/>
        </w:rPr>
        <w:t xml:space="preserve"> ответственных за обработку персонал</w:t>
      </w:r>
      <w:r w:rsidRPr="008919E6">
        <w:rPr>
          <w:sz w:val="28"/>
          <w:szCs w:val="28"/>
        </w:rPr>
        <w:t>ь</w:t>
      </w:r>
      <w:r w:rsidRPr="008919E6">
        <w:rPr>
          <w:sz w:val="28"/>
          <w:szCs w:val="28"/>
        </w:rPr>
        <w:t xml:space="preserve">ных данных в администрации </w:t>
      </w:r>
      <w:r w:rsidRPr="000B0006">
        <w:rPr>
          <w:bCs/>
          <w:sz w:val="28"/>
          <w:szCs w:val="28"/>
        </w:rPr>
        <w:t xml:space="preserve">Георгиевского </w:t>
      </w:r>
      <w:r w:rsidR="00026674">
        <w:rPr>
          <w:bCs/>
          <w:sz w:val="28"/>
          <w:szCs w:val="28"/>
        </w:rPr>
        <w:t xml:space="preserve">муниципального </w:t>
      </w:r>
      <w:r w:rsidRPr="000B0006">
        <w:rPr>
          <w:bCs/>
          <w:sz w:val="28"/>
          <w:szCs w:val="28"/>
        </w:rPr>
        <w:t>округа Ставр</w:t>
      </w:r>
      <w:r w:rsidRPr="000B0006">
        <w:rPr>
          <w:bCs/>
          <w:sz w:val="28"/>
          <w:szCs w:val="28"/>
        </w:rPr>
        <w:t>о</w:t>
      </w:r>
      <w:r w:rsidRPr="000B0006">
        <w:rPr>
          <w:bCs/>
          <w:sz w:val="28"/>
          <w:szCs w:val="28"/>
        </w:rPr>
        <w:t>польского края</w:t>
      </w:r>
      <w:r w:rsidRPr="000B0006">
        <w:rPr>
          <w:sz w:val="28"/>
          <w:szCs w:val="28"/>
        </w:rPr>
        <w:t>.</w:t>
      </w:r>
    </w:p>
    <w:p w:rsidR="001105B6" w:rsidRDefault="001105B6" w:rsidP="00FB38EF">
      <w:pPr>
        <w:pStyle w:val="11"/>
        <w:ind w:left="0" w:firstLine="709"/>
        <w:jc w:val="both"/>
        <w:rPr>
          <w:sz w:val="28"/>
          <w:szCs w:val="28"/>
        </w:rPr>
      </w:pPr>
    </w:p>
    <w:p w:rsidR="001C55A7" w:rsidRDefault="001105B6" w:rsidP="001C55A7">
      <w:pPr>
        <w:pStyle w:val="11"/>
        <w:ind w:left="0" w:firstLine="709"/>
        <w:jc w:val="both"/>
        <w:rPr>
          <w:bCs/>
          <w:sz w:val="28"/>
          <w:szCs w:val="28"/>
        </w:rPr>
      </w:pPr>
      <w:r w:rsidRPr="001963BC">
        <w:rPr>
          <w:sz w:val="28"/>
          <w:szCs w:val="28"/>
        </w:rPr>
        <w:t xml:space="preserve">3. Руководителям структурных подразделений администрации </w:t>
      </w:r>
      <w:r w:rsidRPr="001963BC">
        <w:rPr>
          <w:bCs/>
          <w:sz w:val="28"/>
          <w:szCs w:val="28"/>
        </w:rPr>
        <w:t>Георг</w:t>
      </w:r>
      <w:r w:rsidRPr="001963BC">
        <w:rPr>
          <w:bCs/>
          <w:sz w:val="28"/>
          <w:szCs w:val="28"/>
        </w:rPr>
        <w:t>и</w:t>
      </w:r>
      <w:r w:rsidRPr="001963BC">
        <w:rPr>
          <w:bCs/>
          <w:sz w:val="28"/>
          <w:szCs w:val="28"/>
        </w:rPr>
        <w:t xml:space="preserve">евского </w:t>
      </w:r>
      <w:r w:rsidR="00026674">
        <w:rPr>
          <w:bCs/>
          <w:sz w:val="28"/>
          <w:szCs w:val="28"/>
        </w:rPr>
        <w:t xml:space="preserve">муниципального </w:t>
      </w:r>
      <w:r w:rsidRPr="001963BC">
        <w:rPr>
          <w:bCs/>
          <w:sz w:val="28"/>
          <w:szCs w:val="28"/>
        </w:rPr>
        <w:t>округа Ставропольского края, обладающих правами юридического лица, руководствоваться настоящим распоряжением при пол</w:t>
      </w:r>
      <w:r w:rsidRPr="001963BC">
        <w:rPr>
          <w:bCs/>
          <w:sz w:val="28"/>
          <w:szCs w:val="28"/>
        </w:rPr>
        <w:t>у</w:t>
      </w:r>
      <w:r w:rsidRPr="001963BC">
        <w:rPr>
          <w:bCs/>
          <w:sz w:val="28"/>
          <w:szCs w:val="28"/>
        </w:rPr>
        <w:lastRenderedPageBreak/>
        <w:t>чении запроса субъекта персональных данных или его законного представ</w:t>
      </w:r>
      <w:r w:rsidRPr="001963BC">
        <w:rPr>
          <w:bCs/>
          <w:sz w:val="28"/>
          <w:szCs w:val="28"/>
        </w:rPr>
        <w:t>и</w:t>
      </w:r>
      <w:r w:rsidRPr="001963BC">
        <w:rPr>
          <w:bCs/>
          <w:sz w:val="28"/>
          <w:szCs w:val="28"/>
        </w:rPr>
        <w:t>теля, а также уполномоченного органа по защите прав субъектов персонал</w:t>
      </w:r>
      <w:r w:rsidRPr="001963BC">
        <w:rPr>
          <w:bCs/>
          <w:sz w:val="28"/>
          <w:szCs w:val="28"/>
        </w:rPr>
        <w:t>ь</w:t>
      </w:r>
      <w:r w:rsidRPr="001963BC">
        <w:rPr>
          <w:bCs/>
          <w:sz w:val="28"/>
          <w:szCs w:val="28"/>
        </w:rPr>
        <w:t>ных данных в возглавляемом структурном подразделении.</w:t>
      </w:r>
    </w:p>
    <w:p w:rsidR="001C55A7" w:rsidRDefault="001C55A7" w:rsidP="001C55A7">
      <w:pPr>
        <w:pStyle w:val="11"/>
        <w:ind w:left="0" w:firstLine="709"/>
        <w:jc w:val="both"/>
        <w:rPr>
          <w:bCs/>
          <w:sz w:val="28"/>
          <w:szCs w:val="28"/>
        </w:rPr>
      </w:pPr>
    </w:p>
    <w:p w:rsidR="00D301FC" w:rsidRPr="001C55A7" w:rsidRDefault="001C55A7" w:rsidP="001C55A7">
      <w:pPr>
        <w:pStyle w:val="11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D301FC" w:rsidRPr="002C02E7">
        <w:rPr>
          <w:sz w:val="28"/>
          <w:szCs w:val="28"/>
        </w:rPr>
        <w:t>Признать утратившим</w:t>
      </w:r>
      <w:r w:rsidR="007F6EF3">
        <w:rPr>
          <w:sz w:val="28"/>
          <w:szCs w:val="28"/>
        </w:rPr>
        <w:t xml:space="preserve"> силу</w:t>
      </w:r>
      <w:r w:rsidR="00D301FC" w:rsidRPr="002C02E7">
        <w:rPr>
          <w:sz w:val="28"/>
          <w:szCs w:val="28"/>
        </w:rPr>
        <w:t xml:space="preserve"> распоряжени</w:t>
      </w:r>
      <w:r w:rsidR="00026674">
        <w:rPr>
          <w:sz w:val="28"/>
          <w:szCs w:val="28"/>
        </w:rPr>
        <w:t>е</w:t>
      </w:r>
      <w:r w:rsidR="00D301FC" w:rsidRPr="002C02E7">
        <w:rPr>
          <w:sz w:val="28"/>
          <w:szCs w:val="28"/>
        </w:rPr>
        <w:t xml:space="preserve"> администрации Георгие</w:t>
      </w:r>
      <w:r w:rsidR="00D301FC" w:rsidRPr="002C02E7">
        <w:rPr>
          <w:sz w:val="28"/>
          <w:szCs w:val="28"/>
        </w:rPr>
        <w:t>в</w:t>
      </w:r>
      <w:r w:rsidR="00D301FC" w:rsidRPr="002C02E7">
        <w:rPr>
          <w:sz w:val="28"/>
          <w:szCs w:val="28"/>
        </w:rPr>
        <w:t xml:space="preserve">ского городского округа Ставропольского края от </w:t>
      </w:r>
      <w:r w:rsidR="00026674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026674">
        <w:rPr>
          <w:sz w:val="28"/>
          <w:szCs w:val="28"/>
        </w:rPr>
        <w:t>октябр</w:t>
      </w:r>
      <w:r>
        <w:rPr>
          <w:sz w:val="28"/>
          <w:szCs w:val="28"/>
        </w:rPr>
        <w:t>я 20</w:t>
      </w:r>
      <w:r w:rsidR="00026674">
        <w:rPr>
          <w:sz w:val="28"/>
          <w:szCs w:val="28"/>
        </w:rPr>
        <w:t>20</w:t>
      </w:r>
      <w:r w:rsidR="00D301FC" w:rsidRPr="002C02E7">
        <w:rPr>
          <w:sz w:val="28"/>
          <w:szCs w:val="28"/>
        </w:rPr>
        <w:t xml:space="preserve"> г. № </w:t>
      </w:r>
      <w:r w:rsidR="00026674">
        <w:rPr>
          <w:sz w:val="28"/>
          <w:szCs w:val="28"/>
        </w:rPr>
        <w:t>137</w:t>
      </w:r>
      <w:r w:rsidR="00D301FC" w:rsidRPr="002C02E7">
        <w:rPr>
          <w:sz w:val="28"/>
          <w:szCs w:val="28"/>
        </w:rPr>
        <w:t>-р «</w:t>
      </w:r>
      <w:r w:rsidR="00026674" w:rsidRPr="00026674">
        <w:rPr>
          <w:sz w:val="28"/>
          <w:szCs w:val="28"/>
        </w:rPr>
        <w:t>Об утверждении Порядка действий сотрудников администрации Георгие</w:t>
      </w:r>
      <w:r w:rsidR="00026674" w:rsidRPr="00026674">
        <w:rPr>
          <w:sz w:val="28"/>
          <w:szCs w:val="28"/>
        </w:rPr>
        <w:t>в</w:t>
      </w:r>
      <w:r w:rsidR="00026674" w:rsidRPr="00026674">
        <w:rPr>
          <w:sz w:val="28"/>
          <w:szCs w:val="28"/>
        </w:rPr>
        <w:t>ского городского округа Ставропольского края при получении запроса суб</w:t>
      </w:r>
      <w:r w:rsidR="00026674" w:rsidRPr="00026674">
        <w:rPr>
          <w:sz w:val="28"/>
          <w:szCs w:val="28"/>
        </w:rPr>
        <w:t>ъ</w:t>
      </w:r>
      <w:r w:rsidR="00026674" w:rsidRPr="00026674">
        <w:rPr>
          <w:sz w:val="28"/>
          <w:szCs w:val="28"/>
        </w:rPr>
        <w:t>екта персональных данных или его законного представителя, а также упо</w:t>
      </w:r>
      <w:r w:rsidR="00026674" w:rsidRPr="00026674">
        <w:rPr>
          <w:sz w:val="28"/>
          <w:szCs w:val="28"/>
        </w:rPr>
        <w:t>л</w:t>
      </w:r>
      <w:r w:rsidR="00026674" w:rsidRPr="00026674">
        <w:rPr>
          <w:sz w:val="28"/>
          <w:szCs w:val="28"/>
        </w:rPr>
        <w:t>номоченного органа по защите прав субъектов персональных данных»</w:t>
      </w:r>
      <w:r w:rsidR="00D301FC" w:rsidRPr="002C02E7">
        <w:rPr>
          <w:bCs/>
          <w:sz w:val="28"/>
          <w:szCs w:val="28"/>
        </w:rPr>
        <w:t>.</w:t>
      </w:r>
    </w:p>
    <w:p w:rsidR="00D301FC" w:rsidRPr="00CA333C" w:rsidRDefault="00D301FC" w:rsidP="001105B6">
      <w:pPr>
        <w:pStyle w:val="11"/>
        <w:ind w:left="0" w:firstLine="709"/>
        <w:jc w:val="both"/>
        <w:rPr>
          <w:sz w:val="28"/>
          <w:szCs w:val="28"/>
        </w:rPr>
      </w:pPr>
    </w:p>
    <w:bookmarkEnd w:id="0"/>
    <w:p w:rsidR="00FB38EF" w:rsidRPr="000173CD" w:rsidRDefault="00D301FC" w:rsidP="00FB3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38EF" w:rsidRPr="000173CD">
        <w:rPr>
          <w:rFonts w:ascii="Times New Roman" w:hAnsi="Times New Roman" w:cs="Times New Roman"/>
          <w:sz w:val="28"/>
          <w:szCs w:val="28"/>
        </w:rPr>
        <w:t xml:space="preserve">. </w:t>
      </w:r>
      <w:r w:rsidR="00FB38EF" w:rsidRPr="000173CD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распоряжения </w:t>
      </w:r>
      <w:r w:rsidR="00FB38EF" w:rsidRPr="000173C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2667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Георгиевского </w:t>
      </w:r>
      <w:r w:rsidR="00026674">
        <w:rPr>
          <w:rFonts w:ascii="Times New Roman" w:hAnsi="Times New Roman" w:cs="Times New Roman"/>
          <w:sz w:val="28"/>
          <w:szCs w:val="28"/>
        </w:rPr>
        <w:t>муниципальн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r w:rsidR="00026674">
        <w:rPr>
          <w:rFonts w:ascii="Times New Roman" w:hAnsi="Times New Roman" w:cs="Times New Roman"/>
          <w:sz w:val="28"/>
          <w:szCs w:val="28"/>
        </w:rPr>
        <w:t>Феодосиади А.Е</w:t>
      </w:r>
      <w:r w:rsidR="00FB38EF" w:rsidRPr="000173CD">
        <w:rPr>
          <w:rFonts w:ascii="Times New Roman" w:hAnsi="Times New Roman" w:cs="Times New Roman"/>
          <w:sz w:val="28"/>
          <w:szCs w:val="28"/>
        </w:rPr>
        <w:t>.</w:t>
      </w:r>
    </w:p>
    <w:p w:rsidR="00FB38EF" w:rsidRDefault="00FB38EF" w:rsidP="00FB3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Pr="000173CD" w:rsidRDefault="001C55A7" w:rsidP="00FB38EF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38EF" w:rsidRPr="000173CD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принятия.</w:t>
      </w:r>
    </w:p>
    <w:p w:rsidR="00FB38EF" w:rsidRPr="000173CD" w:rsidRDefault="00FB38EF" w:rsidP="00FB38EF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FB38EF" w:rsidRDefault="00FB38EF" w:rsidP="00FB38EF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FB38EF" w:rsidRPr="000173CD" w:rsidRDefault="00FB38EF" w:rsidP="00FB3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642" w:rsidRPr="00B006E3" w:rsidRDefault="005D1642" w:rsidP="005D164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5D1642" w:rsidRPr="00B006E3" w:rsidRDefault="005D1642" w:rsidP="005D164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1642" w:rsidRDefault="005D1642" w:rsidP="005D164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026674" w:rsidRDefault="0002667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26674" w:rsidRDefault="0002667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26674" w:rsidRDefault="0002667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514D4" w:rsidRDefault="00F514D4" w:rsidP="000266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D1642" w:rsidRDefault="005D1642" w:rsidP="00F514D4">
      <w:pPr>
        <w:spacing w:line="240" w:lineRule="exact"/>
        <w:ind w:left="-1418" w:right="1416" w:firstLine="5245"/>
        <w:jc w:val="center"/>
        <w:rPr>
          <w:rFonts w:ascii="Times New Roman" w:hAnsi="Times New Roman" w:cs="Times New Roman"/>
          <w:sz w:val="28"/>
          <w:szCs w:val="28"/>
        </w:rPr>
        <w:sectPr w:rsidR="005D1642" w:rsidSect="005B5476">
          <w:headerReference w:type="default" r:id="rId8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D1642" w:rsidRPr="00BF4558" w:rsidRDefault="005D1642" w:rsidP="005D1642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D1642" w:rsidRPr="00BF4558" w:rsidRDefault="005D1642" w:rsidP="005D164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5D1642" w:rsidRPr="00BF4558" w:rsidRDefault="005D1642" w:rsidP="005D164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5D1642" w:rsidRPr="00BF4558" w:rsidRDefault="005D1642" w:rsidP="005D164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5D1642" w:rsidRPr="00BF4558" w:rsidRDefault="005D1642" w:rsidP="005D164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5D1642" w:rsidRPr="00BF4558" w:rsidRDefault="005D1642" w:rsidP="005D164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6EC8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E66EC8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FB38EF" w:rsidRDefault="00FB38EF" w:rsidP="00702C79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B38EF" w:rsidRDefault="00FB38EF" w:rsidP="00702C79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B38EF" w:rsidRPr="005B5476" w:rsidRDefault="00FB38EF" w:rsidP="00702C79">
      <w:pPr>
        <w:jc w:val="center"/>
        <w:rPr>
          <w:rFonts w:ascii="Times New Roman" w:hAnsi="Times New Roman"/>
          <w:sz w:val="28"/>
          <w:szCs w:val="24"/>
        </w:rPr>
      </w:pPr>
    </w:p>
    <w:p w:rsidR="00FB38EF" w:rsidRDefault="00FB38EF" w:rsidP="00702C79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1157A" w:rsidRPr="002111FA" w:rsidRDefault="0021157A" w:rsidP="00702C79">
      <w:pPr>
        <w:spacing w:line="240" w:lineRule="exac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ПОРЯДОК</w:t>
      </w:r>
    </w:p>
    <w:p w:rsidR="0021157A" w:rsidRPr="002111FA" w:rsidRDefault="0021157A" w:rsidP="00702C79">
      <w:pPr>
        <w:spacing w:line="240" w:lineRule="exact"/>
        <w:jc w:val="center"/>
        <w:rPr>
          <w:rFonts w:ascii="Times New Roman" w:hAnsi="Times New Roman"/>
          <w:sz w:val="28"/>
          <w:szCs w:val="24"/>
        </w:rPr>
      </w:pPr>
    </w:p>
    <w:p w:rsidR="00702C79" w:rsidRDefault="0021157A" w:rsidP="00702C79">
      <w:pPr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A7131B">
        <w:rPr>
          <w:rFonts w:ascii="Times New Roman" w:hAnsi="Times New Roman"/>
          <w:bCs/>
          <w:sz w:val="28"/>
          <w:szCs w:val="28"/>
        </w:rPr>
        <w:t xml:space="preserve">действий сотрудников </w:t>
      </w:r>
      <w:r>
        <w:rPr>
          <w:rFonts w:ascii="Times New Roman" w:hAnsi="Times New Roman"/>
          <w:bCs/>
          <w:sz w:val="28"/>
          <w:szCs w:val="28"/>
        </w:rPr>
        <w:t>а</w:t>
      </w:r>
      <w:r w:rsidRPr="00A7131B">
        <w:rPr>
          <w:rFonts w:ascii="Times New Roman" w:hAnsi="Times New Roman"/>
          <w:bCs/>
          <w:sz w:val="28"/>
          <w:szCs w:val="28"/>
        </w:rPr>
        <w:t xml:space="preserve">дминистрации Георгиевского </w:t>
      </w:r>
      <w:r w:rsidR="00026674">
        <w:rPr>
          <w:rFonts w:ascii="Times New Roman" w:hAnsi="Times New Roman" w:cs="Times New Roman"/>
          <w:sz w:val="28"/>
          <w:szCs w:val="28"/>
        </w:rPr>
        <w:t>муниципальн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/>
          <w:bCs/>
          <w:sz w:val="28"/>
          <w:szCs w:val="28"/>
        </w:rPr>
        <w:t>окр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га</w:t>
      </w:r>
      <w:r w:rsidRPr="00A7131B">
        <w:rPr>
          <w:rFonts w:ascii="Times New Roman" w:hAnsi="Times New Roman"/>
          <w:bCs/>
          <w:sz w:val="28"/>
          <w:szCs w:val="28"/>
        </w:rPr>
        <w:t xml:space="preserve"> Ставропольского края при получении запро</w:t>
      </w:r>
      <w:r w:rsidR="00702C79">
        <w:rPr>
          <w:rFonts w:ascii="Times New Roman" w:hAnsi="Times New Roman"/>
          <w:bCs/>
          <w:sz w:val="28"/>
          <w:szCs w:val="28"/>
        </w:rPr>
        <w:t>са субъекта персональных</w:t>
      </w:r>
    </w:p>
    <w:p w:rsidR="00702C79" w:rsidRDefault="0021157A" w:rsidP="00702C79">
      <w:pPr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A7131B">
        <w:rPr>
          <w:rFonts w:ascii="Times New Roman" w:hAnsi="Times New Roman"/>
          <w:bCs/>
          <w:sz w:val="28"/>
          <w:szCs w:val="28"/>
        </w:rPr>
        <w:t>данных или его законного предста</w:t>
      </w:r>
      <w:r w:rsidR="00702C79">
        <w:rPr>
          <w:rFonts w:ascii="Times New Roman" w:hAnsi="Times New Roman"/>
          <w:bCs/>
          <w:sz w:val="28"/>
          <w:szCs w:val="28"/>
        </w:rPr>
        <w:t>вителя, а также уполномоченного</w:t>
      </w:r>
    </w:p>
    <w:p w:rsidR="0021157A" w:rsidRDefault="0021157A" w:rsidP="00702C79">
      <w:pPr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A7131B">
        <w:rPr>
          <w:rFonts w:ascii="Times New Roman" w:hAnsi="Times New Roman"/>
          <w:bCs/>
          <w:sz w:val="28"/>
          <w:szCs w:val="28"/>
        </w:rPr>
        <w:t>органа по защите прав субъектов персональных данных</w:t>
      </w:r>
    </w:p>
    <w:p w:rsidR="0021157A" w:rsidRPr="00E77A98" w:rsidRDefault="0021157A" w:rsidP="00702C79">
      <w:pPr>
        <w:jc w:val="center"/>
        <w:rPr>
          <w:rFonts w:ascii="Times New Roman" w:hAnsi="Times New Roman"/>
          <w:sz w:val="28"/>
          <w:szCs w:val="24"/>
        </w:rPr>
      </w:pPr>
    </w:p>
    <w:p w:rsidR="007F6EF3" w:rsidRDefault="007F6EF3" w:rsidP="007F6EF3">
      <w:pPr>
        <w:tabs>
          <w:tab w:val="left" w:pos="284"/>
        </w:tabs>
        <w:spacing w:line="240" w:lineRule="exact"/>
        <w:outlineLvl w:val="0"/>
        <w:rPr>
          <w:rFonts w:ascii="Times New Roman" w:hAnsi="Times New Roman"/>
          <w:sz w:val="28"/>
          <w:szCs w:val="24"/>
        </w:rPr>
      </w:pPr>
    </w:p>
    <w:p w:rsidR="0021157A" w:rsidRPr="00877186" w:rsidRDefault="007F6EF3" w:rsidP="007F6EF3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7F6EF3">
        <w:rPr>
          <w:rFonts w:ascii="Times New Roman" w:hAnsi="Times New Roman" w:cs="Times New Roman"/>
          <w:sz w:val="28"/>
          <w:szCs w:val="24"/>
        </w:rPr>
        <w:t xml:space="preserve">. </w:t>
      </w:r>
      <w:r w:rsidR="0021157A" w:rsidRPr="00877186">
        <w:rPr>
          <w:rFonts w:ascii="Times New Roman" w:hAnsi="Times New Roman" w:cs="Times New Roman"/>
          <w:sz w:val="28"/>
          <w:szCs w:val="24"/>
        </w:rPr>
        <w:t>Общие положения</w:t>
      </w:r>
    </w:p>
    <w:p w:rsidR="0021157A" w:rsidRPr="005B5476" w:rsidRDefault="0021157A" w:rsidP="00702C79">
      <w:pPr>
        <w:jc w:val="center"/>
        <w:rPr>
          <w:rFonts w:ascii="Times New Roman" w:hAnsi="Times New Roman"/>
          <w:sz w:val="28"/>
          <w:szCs w:val="24"/>
        </w:rPr>
      </w:pPr>
    </w:p>
    <w:p w:rsidR="007F6EF3" w:rsidRDefault="007F6EF3" w:rsidP="007F6EF3">
      <w:pPr>
        <w:widowControl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1. </w:t>
      </w:r>
      <w:r w:rsidR="0021157A" w:rsidRPr="00877186">
        <w:rPr>
          <w:rFonts w:ascii="Times New Roman" w:hAnsi="Times New Roman" w:cs="Times New Roman"/>
          <w:sz w:val="28"/>
          <w:szCs w:val="24"/>
        </w:rPr>
        <w:t>Порядок</w:t>
      </w:r>
      <w:r w:rsidR="0021157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21157A" w:rsidRPr="00877186">
        <w:rPr>
          <w:rFonts w:ascii="Times New Roman" w:hAnsi="Times New Roman" w:cs="Times New Roman"/>
          <w:bCs/>
          <w:sz w:val="28"/>
          <w:szCs w:val="24"/>
        </w:rPr>
        <w:t xml:space="preserve">действий сотрудников администрации Георгиевского </w:t>
      </w:r>
      <w:r w:rsidR="00026674">
        <w:rPr>
          <w:rFonts w:ascii="Times New Roman" w:hAnsi="Times New Roman" w:cs="Times New Roman"/>
          <w:sz w:val="28"/>
          <w:szCs w:val="28"/>
        </w:rPr>
        <w:t>мун</w:t>
      </w:r>
      <w:r w:rsidR="00026674">
        <w:rPr>
          <w:rFonts w:ascii="Times New Roman" w:hAnsi="Times New Roman" w:cs="Times New Roman"/>
          <w:sz w:val="28"/>
          <w:szCs w:val="28"/>
        </w:rPr>
        <w:t>и</w:t>
      </w:r>
      <w:r w:rsidR="00026674">
        <w:rPr>
          <w:rFonts w:ascii="Times New Roman" w:hAnsi="Times New Roman" w:cs="Times New Roman"/>
          <w:sz w:val="28"/>
          <w:szCs w:val="28"/>
        </w:rPr>
        <w:t>ципальн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ого </w:t>
      </w:r>
      <w:r w:rsidR="0021157A">
        <w:rPr>
          <w:rFonts w:ascii="Times New Roman" w:hAnsi="Times New Roman" w:cs="Times New Roman"/>
          <w:bCs/>
          <w:sz w:val="28"/>
          <w:szCs w:val="24"/>
        </w:rPr>
        <w:t>округа</w:t>
      </w:r>
      <w:r w:rsidR="0021157A" w:rsidRPr="00877186">
        <w:rPr>
          <w:rFonts w:ascii="Times New Roman" w:hAnsi="Times New Roman" w:cs="Times New Roman"/>
          <w:bCs/>
          <w:sz w:val="28"/>
          <w:szCs w:val="24"/>
        </w:rPr>
        <w:t xml:space="preserve"> Ставропольского края</w:t>
      </w:r>
      <w:proofErr w:type="gramEnd"/>
      <w:r w:rsidR="0021157A" w:rsidRPr="00877186">
        <w:rPr>
          <w:rFonts w:ascii="Times New Roman" w:hAnsi="Times New Roman" w:cs="Times New Roman"/>
          <w:bCs/>
          <w:sz w:val="28"/>
          <w:szCs w:val="24"/>
        </w:rPr>
        <w:t xml:space="preserve"> при получении запроса субъекта персональных данных или его законного представителя, а также уполном</w:t>
      </w:r>
      <w:r w:rsidR="0021157A" w:rsidRPr="00877186">
        <w:rPr>
          <w:rFonts w:ascii="Times New Roman" w:hAnsi="Times New Roman" w:cs="Times New Roman"/>
          <w:bCs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bCs/>
          <w:sz w:val="28"/>
          <w:szCs w:val="24"/>
        </w:rPr>
        <w:t>ченного органа по защите прав субъектов персональных данных</w:t>
      </w:r>
      <w:r w:rsidR="0021157A">
        <w:rPr>
          <w:rFonts w:ascii="Times New Roman" w:hAnsi="Times New Roman" w:cs="Times New Roman"/>
          <w:bCs/>
          <w:sz w:val="28"/>
          <w:szCs w:val="24"/>
        </w:rPr>
        <w:t xml:space="preserve"> (далее – П</w:t>
      </w:r>
      <w:r w:rsidR="0021157A">
        <w:rPr>
          <w:rFonts w:ascii="Times New Roman" w:hAnsi="Times New Roman" w:cs="Times New Roman"/>
          <w:bCs/>
          <w:sz w:val="28"/>
          <w:szCs w:val="24"/>
        </w:rPr>
        <w:t>о</w:t>
      </w:r>
      <w:r w:rsidR="0021157A">
        <w:rPr>
          <w:rFonts w:ascii="Times New Roman" w:hAnsi="Times New Roman" w:cs="Times New Roman"/>
          <w:bCs/>
          <w:sz w:val="28"/>
          <w:szCs w:val="24"/>
        </w:rPr>
        <w:t xml:space="preserve">рядок)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разработан на основании и во исполнение </w:t>
      </w:r>
      <w:r w:rsidR="0021157A">
        <w:rPr>
          <w:rFonts w:ascii="Times New Roman" w:hAnsi="Times New Roman" w:cs="Times New Roman"/>
          <w:sz w:val="28"/>
          <w:szCs w:val="24"/>
        </w:rPr>
        <w:t>Ф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едерального закона </w:t>
      </w:r>
      <w:r w:rsidR="0021157A">
        <w:rPr>
          <w:rFonts w:ascii="Times New Roman" w:hAnsi="Times New Roman" w:cs="Times New Roman"/>
          <w:sz w:val="28"/>
          <w:szCs w:val="28"/>
        </w:rPr>
        <w:t xml:space="preserve">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</w:t>
      </w:r>
      <w:r w:rsidR="0021157A">
        <w:rPr>
          <w:rFonts w:ascii="Times New Roman" w:hAnsi="Times New Roman" w:cs="Times New Roman"/>
          <w:sz w:val="28"/>
          <w:szCs w:val="28"/>
        </w:rPr>
        <w:t xml:space="preserve">27 июля </w:t>
      </w:r>
      <w:r w:rsidR="0021157A" w:rsidRPr="008B0E5B">
        <w:rPr>
          <w:rFonts w:ascii="Times New Roman" w:hAnsi="Times New Roman" w:cs="Times New Roman"/>
          <w:sz w:val="28"/>
          <w:szCs w:val="28"/>
        </w:rPr>
        <w:t xml:space="preserve">2006 </w:t>
      </w:r>
      <w:r w:rsidR="0021157A">
        <w:rPr>
          <w:rFonts w:ascii="Times New Roman" w:hAnsi="Times New Roman" w:cs="Times New Roman"/>
          <w:sz w:val="28"/>
          <w:szCs w:val="28"/>
        </w:rPr>
        <w:t xml:space="preserve">г. </w:t>
      </w:r>
      <w:r w:rsidR="0021157A" w:rsidRPr="008B0E5B">
        <w:rPr>
          <w:rFonts w:ascii="Times New Roman" w:hAnsi="Times New Roman" w:cs="Times New Roman"/>
          <w:sz w:val="28"/>
          <w:szCs w:val="28"/>
        </w:rPr>
        <w:t>№ 152</w:t>
      </w:r>
      <w:r w:rsidR="0021157A">
        <w:rPr>
          <w:rFonts w:ascii="Times New Roman" w:hAnsi="Times New Roman" w:cs="Times New Roman"/>
          <w:sz w:val="28"/>
          <w:szCs w:val="28"/>
        </w:rPr>
        <w:t>-ФЗ</w:t>
      </w:r>
      <w:r w:rsidR="0021157A" w:rsidRPr="008B0E5B">
        <w:rPr>
          <w:rFonts w:ascii="Times New Roman" w:hAnsi="Times New Roman" w:cs="Times New Roman"/>
          <w:sz w:val="28"/>
          <w:szCs w:val="28"/>
        </w:rPr>
        <w:t xml:space="preserve"> «О пер</w:t>
      </w:r>
      <w:r w:rsidR="0021157A">
        <w:rPr>
          <w:rFonts w:ascii="Times New Roman" w:hAnsi="Times New Roman" w:cs="Times New Roman"/>
          <w:sz w:val="28"/>
          <w:szCs w:val="28"/>
        </w:rPr>
        <w:t>сональных данных»</w:t>
      </w:r>
      <w:r w:rsidR="00026674">
        <w:rPr>
          <w:rFonts w:ascii="Times New Roman" w:hAnsi="Times New Roman" w:cs="Times New Roman"/>
          <w:sz w:val="28"/>
          <w:szCs w:val="24"/>
        </w:rPr>
        <w:t>.</w:t>
      </w:r>
    </w:p>
    <w:p w:rsidR="0021157A" w:rsidRPr="00877186" w:rsidRDefault="007F6EF3" w:rsidP="007F6EF3">
      <w:pPr>
        <w:widowControl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2.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Целью настоящего </w:t>
      </w:r>
      <w:r w:rsidR="0021157A">
        <w:rPr>
          <w:rFonts w:ascii="Times New Roman" w:hAnsi="Times New Roman" w:cs="Times New Roman"/>
          <w:sz w:val="28"/>
          <w:szCs w:val="24"/>
        </w:rPr>
        <w:t>порядка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является:</w:t>
      </w:r>
    </w:p>
    <w:p w:rsidR="0021157A" w:rsidRPr="00877186" w:rsidRDefault="007F6EF3" w:rsidP="005B5476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обеспечение прав субъектов персональных данных на доступ к их персональным данным, которые обрабатываются 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 Георгие</w:t>
      </w:r>
      <w:r w:rsidR="0021157A" w:rsidRPr="00877186">
        <w:rPr>
          <w:rFonts w:ascii="Times New Roman" w:hAnsi="Times New Roman" w:cs="Times New Roman"/>
          <w:sz w:val="28"/>
          <w:szCs w:val="24"/>
        </w:rPr>
        <w:t>в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ского </w:t>
      </w:r>
      <w:r w:rsidR="00026674">
        <w:rPr>
          <w:rFonts w:ascii="Times New Roman" w:hAnsi="Times New Roman" w:cs="Times New Roman"/>
          <w:sz w:val="28"/>
          <w:szCs w:val="28"/>
        </w:rPr>
        <w:t>муниципальн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ого </w:t>
      </w:r>
      <w:r w:rsidR="0021157A">
        <w:rPr>
          <w:rFonts w:ascii="Times New Roman" w:hAnsi="Times New Roman" w:cs="Times New Roman"/>
          <w:sz w:val="28"/>
          <w:szCs w:val="24"/>
        </w:rPr>
        <w:t>округа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Ставропольского края (далее </w:t>
      </w:r>
      <w:r w:rsidR="000D3E54">
        <w:rPr>
          <w:rFonts w:ascii="Times New Roman" w:hAnsi="Times New Roman" w:cs="Times New Roman"/>
          <w:bCs/>
          <w:sz w:val="28"/>
          <w:szCs w:val="24"/>
        </w:rPr>
        <w:t>–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ция);</w:t>
      </w:r>
    </w:p>
    <w:p w:rsidR="0021157A" w:rsidRPr="00877186" w:rsidRDefault="007F6EF3" w:rsidP="005B5476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r w:rsidR="0021157A" w:rsidRPr="00877186">
        <w:rPr>
          <w:rFonts w:ascii="Times New Roman" w:hAnsi="Times New Roman" w:cs="Times New Roman"/>
          <w:sz w:val="28"/>
          <w:szCs w:val="24"/>
        </w:rPr>
        <w:t>обеспечение прав уполномоченного органа по защите прав субъе</w:t>
      </w:r>
      <w:r w:rsidR="0021157A" w:rsidRPr="00877186">
        <w:rPr>
          <w:rFonts w:ascii="Times New Roman" w:hAnsi="Times New Roman" w:cs="Times New Roman"/>
          <w:sz w:val="28"/>
          <w:szCs w:val="24"/>
        </w:rPr>
        <w:t>к</w:t>
      </w:r>
      <w:r w:rsidR="0021157A" w:rsidRPr="00877186">
        <w:rPr>
          <w:rFonts w:ascii="Times New Roman" w:hAnsi="Times New Roman" w:cs="Times New Roman"/>
          <w:sz w:val="28"/>
          <w:szCs w:val="24"/>
        </w:rPr>
        <w:t>тов персональных данных на получение информации, необходимой ему для реализации полномочий по защите прав субъектов персональных данных;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3)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упорядочение действий сотрудников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</w:t>
      </w:r>
      <w:r w:rsidR="0021157A" w:rsidRPr="00877186">
        <w:rPr>
          <w:rFonts w:ascii="Times New Roman" w:hAnsi="Times New Roman" w:cs="Times New Roman"/>
          <w:sz w:val="28"/>
          <w:szCs w:val="24"/>
        </w:rPr>
        <w:t>н</w:t>
      </w:r>
      <w:r w:rsidR="0021157A" w:rsidRPr="00877186">
        <w:rPr>
          <w:rFonts w:ascii="Times New Roman" w:hAnsi="Times New Roman" w:cs="Times New Roman"/>
          <w:sz w:val="28"/>
          <w:szCs w:val="24"/>
        </w:rPr>
        <w:t>ных.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Настоящий </w:t>
      </w:r>
      <w:r w:rsidR="0021157A">
        <w:rPr>
          <w:rFonts w:ascii="Times New Roman" w:hAnsi="Times New Roman" w:cs="Times New Roman"/>
          <w:sz w:val="28"/>
          <w:szCs w:val="24"/>
        </w:rPr>
        <w:t>Порядок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распространяется на сотрудников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ции, которые в рамках исполнения своих должностных обязанностей ос</w:t>
      </w:r>
      <w:r w:rsidR="0021157A" w:rsidRPr="00877186">
        <w:rPr>
          <w:rFonts w:ascii="Times New Roman" w:hAnsi="Times New Roman" w:cs="Times New Roman"/>
          <w:sz w:val="28"/>
          <w:szCs w:val="24"/>
        </w:rPr>
        <w:t>у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ществляют прием и регистрацию запросов субъектов персональных данных, а также уполномоченного органа по защите прав субъектов персональных данных, осуществляют рассмотрение </w:t>
      </w:r>
      <w:r w:rsidR="001963BC">
        <w:rPr>
          <w:rFonts w:ascii="Times New Roman" w:hAnsi="Times New Roman" w:cs="Times New Roman"/>
          <w:sz w:val="28"/>
          <w:szCs w:val="24"/>
        </w:rPr>
        <w:t>запросов</w:t>
      </w:r>
      <w:r w:rsidR="0021157A" w:rsidRPr="00877186">
        <w:rPr>
          <w:rFonts w:ascii="Times New Roman" w:hAnsi="Times New Roman" w:cs="Times New Roman"/>
          <w:sz w:val="28"/>
          <w:szCs w:val="24"/>
        </w:rPr>
        <w:t>, подготовку и направление ответов на них.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Настоящий </w:t>
      </w:r>
      <w:r w:rsidR="0021157A">
        <w:rPr>
          <w:rFonts w:ascii="Times New Roman" w:hAnsi="Times New Roman" w:cs="Times New Roman"/>
          <w:sz w:val="28"/>
          <w:szCs w:val="24"/>
        </w:rPr>
        <w:t>Порядок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подлежит применению исключительно в случ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ях запросов субъектов персональных данных или их законных представит</w:t>
      </w:r>
      <w:r w:rsidR="0021157A" w:rsidRPr="00877186">
        <w:rPr>
          <w:rFonts w:ascii="Times New Roman" w:hAnsi="Times New Roman" w:cs="Times New Roman"/>
          <w:sz w:val="28"/>
          <w:szCs w:val="24"/>
        </w:rPr>
        <w:t>е</w:t>
      </w:r>
      <w:r w:rsidR="0021157A" w:rsidRPr="00877186">
        <w:rPr>
          <w:rFonts w:ascii="Times New Roman" w:hAnsi="Times New Roman" w:cs="Times New Roman"/>
          <w:sz w:val="28"/>
          <w:szCs w:val="24"/>
        </w:rPr>
        <w:t>лей, а также уполномоченного органа по защите прав субъектов персонал</w:t>
      </w:r>
      <w:r w:rsidR="0021157A" w:rsidRPr="00877186">
        <w:rPr>
          <w:rFonts w:ascii="Times New Roman" w:hAnsi="Times New Roman" w:cs="Times New Roman"/>
          <w:sz w:val="28"/>
          <w:szCs w:val="24"/>
        </w:rPr>
        <w:t>ь</w:t>
      </w:r>
      <w:r w:rsidR="0021157A" w:rsidRPr="00877186">
        <w:rPr>
          <w:rFonts w:ascii="Times New Roman" w:hAnsi="Times New Roman" w:cs="Times New Roman"/>
          <w:sz w:val="28"/>
          <w:szCs w:val="24"/>
        </w:rPr>
        <w:lastRenderedPageBreak/>
        <w:t xml:space="preserve">ных данных в рамках </w:t>
      </w:r>
      <w:r w:rsidR="0021157A">
        <w:rPr>
          <w:rFonts w:ascii="Times New Roman" w:hAnsi="Times New Roman" w:cs="Times New Roman"/>
          <w:sz w:val="28"/>
          <w:szCs w:val="28"/>
        </w:rPr>
        <w:t>Федерального закона от 27 июля 2006 г. № 152-ФЗ «О персональных данных»</w:t>
      </w:r>
      <w:r w:rsidR="003953D2">
        <w:rPr>
          <w:rFonts w:ascii="Times New Roman" w:hAnsi="Times New Roman" w:cs="Times New Roman"/>
          <w:sz w:val="28"/>
          <w:szCs w:val="24"/>
        </w:rPr>
        <w:t>.</w:t>
      </w:r>
    </w:p>
    <w:p w:rsidR="0021157A" w:rsidRPr="00877186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6B31AE">
        <w:rPr>
          <w:rFonts w:ascii="Times New Roman" w:hAnsi="Times New Roman" w:cs="Times New Roman"/>
          <w:sz w:val="28"/>
          <w:szCs w:val="24"/>
        </w:rPr>
        <w:t>В н</w:t>
      </w:r>
      <w:r w:rsidR="0021157A" w:rsidRPr="00877186">
        <w:rPr>
          <w:rFonts w:ascii="Times New Roman" w:hAnsi="Times New Roman" w:cs="Times New Roman"/>
          <w:sz w:val="28"/>
          <w:szCs w:val="24"/>
        </w:rPr>
        <w:t>астоящ</w:t>
      </w:r>
      <w:r w:rsidR="006B31AE">
        <w:rPr>
          <w:rFonts w:ascii="Times New Roman" w:hAnsi="Times New Roman" w:cs="Times New Roman"/>
          <w:sz w:val="28"/>
          <w:szCs w:val="24"/>
        </w:rPr>
        <w:t>ем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Поряд</w:t>
      </w:r>
      <w:r w:rsidR="006B31AE">
        <w:rPr>
          <w:rFonts w:ascii="Times New Roman" w:hAnsi="Times New Roman" w:cs="Times New Roman"/>
          <w:sz w:val="28"/>
          <w:szCs w:val="24"/>
        </w:rPr>
        <w:t>ке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использу</w:t>
      </w:r>
      <w:r w:rsidR="006B31AE">
        <w:rPr>
          <w:rFonts w:ascii="Times New Roman" w:hAnsi="Times New Roman" w:cs="Times New Roman"/>
          <w:sz w:val="28"/>
          <w:szCs w:val="24"/>
        </w:rPr>
        <w:t>ю</w:t>
      </w:r>
      <w:r w:rsidR="0021157A" w:rsidRPr="00877186">
        <w:rPr>
          <w:rFonts w:ascii="Times New Roman" w:hAnsi="Times New Roman" w:cs="Times New Roman"/>
          <w:sz w:val="28"/>
          <w:szCs w:val="24"/>
        </w:rPr>
        <w:t>т</w:t>
      </w:r>
      <w:r w:rsidR="006B31AE">
        <w:rPr>
          <w:rFonts w:ascii="Times New Roman" w:hAnsi="Times New Roman" w:cs="Times New Roman"/>
          <w:sz w:val="28"/>
          <w:szCs w:val="24"/>
        </w:rPr>
        <w:t>ся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следующие сокращения:</w:t>
      </w:r>
    </w:p>
    <w:p w:rsidR="0021157A" w:rsidRPr="00877186" w:rsidRDefault="007F6EF3" w:rsidP="005B5476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– персональные данные;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ИСПДн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– информационная система персональных данных.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Субъект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– это физическое лицо, определенное или определя</w:t>
      </w:r>
      <w:r w:rsidR="0021157A" w:rsidRPr="00877186">
        <w:rPr>
          <w:rFonts w:ascii="Times New Roman" w:hAnsi="Times New Roman" w:cs="Times New Roman"/>
          <w:sz w:val="28"/>
          <w:szCs w:val="24"/>
        </w:rPr>
        <w:t>е</w:t>
      </w:r>
      <w:r w:rsidR="0021157A" w:rsidRPr="00877186">
        <w:rPr>
          <w:rFonts w:ascii="Times New Roman" w:hAnsi="Times New Roman" w:cs="Times New Roman"/>
          <w:sz w:val="28"/>
          <w:szCs w:val="24"/>
        </w:rPr>
        <w:t>мое на основании любой относящейся к нему информации.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Законный представитель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– это гражданин, который в силу закона выступает во всех учреждениях и организациях от имени и в з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щиту личных и имущественных прав и законных интересов недееспособных, ограниченно дееспособных граждан, либо дееспособных, но в силу своего физического состояния (по старости, болезни и т. п.) не могущих лично ос</w:t>
      </w:r>
      <w:r w:rsidR="0021157A" w:rsidRPr="00877186">
        <w:rPr>
          <w:rFonts w:ascii="Times New Roman" w:hAnsi="Times New Roman" w:cs="Times New Roman"/>
          <w:sz w:val="28"/>
          <w:szCs w:val="24"/>
        </w:rPr>
        <w:t>у</w:t>
      </w:r>
      <w:r w:rsidR="0021157A" w:rsidRPr="00877186">
        <w:rPr>
          <w:rFonts w:ascii="Times New Roman" w:hAnsi="Times New Roman" w:cs="Times New Roman"/>
          <w:sz w:val="28"/>
          <w:szCs w:val="24"/>
        </w:rPr>
        <w:t>ществлять свои права и выполнять свои обязанности. В качестве законных представителей выступают родители, усыновители, опекуны и попечители.</w:t>
      </w:r>
    </w:p>
    <w:p w:rsidR="007F6EF3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Далее по тексту настоящего </w:t>
      </w:r>
      <w:r w:rsidR="0021157A">
        <w:rPr>
          <w:rFonts w:ascii="Times New Roman" w:hAnsi="Times New Roman" w:cs="Times New Roman"/>
          <w:sz w:val="28"/>
          <w:szCs w:val="24"/>
        </w:rPr>
        <w:t xml:space="preserve">Порядка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под субъектом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будет по</w:t>
      </w:r>
      <w:r w:rsidR="0021157A" w:rsidRPr="00877186">
        <w:rPr>
          <w:rFonts w:ascii="Times New Roman" w:hAnsi="Times New Roman" w:cs="Times New Roman"/>
          <w:sz w:val="28"/>
          <w:szCs w:val="24"/>
        </w:rPr>
        <w:t>д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разумеваться также законный представитель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21157A" w:rsidRDefault="007F6EF3" w:rsidP="007F6EF3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</w:t>
      </w:r>
      <w:r w:rsidR="0021157A" w:rsidRPr="00877186">
        <w:rPr>
          <w:rFonts w:ascii="Times New Roman" w:hAnsi="Times New Roman" w:cs="Times New Roman"/>
          <w:sz w:val="28"/>
          <w:szCs w:val="24"/>
        </w:rPr>
        <w:t>В соответствии со ст</w:t>
      </w:r>
      <w:r w:rsidR="0021157A">
        <w:rPr>
          <w:rFonts w:ascii="Times New Roman" w:hAnsi="Times New Roman" w:cs="Times New Roman"/>
          <w:sz w:val="28"/>
          <w:szCs w:val="24"/>
        </w:rPr>
        <w:t>атьей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21157A">
        <w:rPr>
          <w:rFonts w:ascii="Times New Roman" w:hAnsi="Times New Roman" w:cs="Times New Roman"/>
          <w:sz w:val="28"/>
          <w:szCs w:val="28"/>
        </w:rPr>
        <w:t>Федерального закона от 27 июля 2006 г. № 152-ФЗ «О персональных данных»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субъект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имеет право:</w:t>
      </w:r>
    </w:p>
    <w:p w:rsidR="0021157A" w:rsidRDefault="0021157A" w:rsidP="005B5476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Pr="0021157A">
        <w:rPr>
          <w:rFonts w:ascii="Times New Roman" w:hAnsi="Times New Roman" w:cs="Times New Roman"/>
          <w:sz w:val="28"/>
          <w:szCs w:val="24"/>
        </w:rPr>
        <w:t xml:space="preserve">на получение сведений об администрации, как операторе </w:t>
      </w:r>
      <w:proofErr w:type="spellStart"/>
      <w:r w:rsidRPr="0021157A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21157A">
        <w:rPr>
          <w:rFonts w:ascii="Times New Roman" w:hAnsi="Times New Roman" w:cs="Times New Roman"/>
          <w:sz w:val="28"/>
          <w:szCs w:val="24"/>
        </w:rPr>
        <w:t>, в том числе о месте его нахождения;</w:t>
      </w:r>
    </w:p>
    <w:p w:rsidR="0021157A" w:rsidRDefault="0021157A" w:rsidP="005B5476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r w:rsidRPr="00877186">
        <w:rPr>
          <w:rFonts w:ascii="Times New Roman" w:hAnsi="Times New Roman" w:cs="Times New Roman"/>
          <w:sz w:val="28"/>
          <w:szCs w:val="24"/>
        </w:rPr>
        <w:t xml:space="preserve">на получение сведений о наличии у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77186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>, относ</w:t>
      </w:r>
      <w:r w:rsidRPr="00877186">
        <w:rPr>
          <w:rFonts w:ascii="Times New Roman" w:hAnsi="Times New Roman" w:cs="Times New Roman"/>
          <w:sz w:val="28"/>
          <w:szCs w:val="24"/>
        </w:rPr>
        <w:t>я</w:t>
      </w:r>
      <w:r w:rsidRPr="00877186">
        <w:rPr>
          <w:rFonts w:ascii="Times New Roman" w:hAnsi="Times New Roman" w:cs="Times New Roman"/>
          <w:sz w:val="28"/>
          <w:szCs w:val="24"/>
        </w:rPr>
        <w:t>щихся к соответствующему субъекту персональных данных;</w:t>
      </w:r>
    </w:p>
    <w:p w:rsidR="0021157A" w:rsidRDefault="0021157A" w:rsidP="005B5476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3) </w:t>
      </w:r>
      <w:r w:rsidRPr="00877186">
        <w:rPr>
          <w:rFonts w:ascii="Times New Roman" w:hAnsi="Times New Roman" w:cs="Times New Roman"/>
          <w:sz w:val="28"/>
          <w:szCs w:val="24"/>
        </w:rPr>
        <w:t xml:space="preserve">на ознакомление с такими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>;</w:t>
      </w:r>
    </w:p>
    <w:p w:rsidR="0021157A" w:rsidRDefault="0021157A" w:rsidP="005B5476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4) </w:t>
      </w:r>
      <w:r w:rsidRPr="00877186">
        <w:rPr>
          <w:rFonts w:ascii="Times New Roman" w:hAnsi="Times New Roman" w:cs="Times New Roman"/>
          <w:sz w:val="28"/>
          <w:szCs w:val="24"/>
        </w:rPr>
        <w:t xml:space="preserve">требовать уточнения своих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 xml:space="preserve">, их блокирования или уничтожения в случае, если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 xml:space="preserve"> являются неполными, устаревшими, недостоверными, н</w:t>
      </w:r>
      <w:r w:rsidRPr="00877186">
        <w:rPr>
          <w:rFonts w:ascii="Times New Roman" w:hAnsi="Times New Roman" w:cs="Times New Roman"/>
          <w:sz w:val="28"/>
          <w:szCs w:val="24"/>
        </w:rPr>
        <w:t>е</w:t>
      </w:r>
      <w:r w:rsidRPr="00877186">
        <w:rPr>
          <w:rFonts w:ascii="Times New Roman" w:hAnsi="Times New Roman" w:cs="Times New Roman"/>
          <w:sz w:val="28"/>
          <w:szCs w:val="24"/>
        </w:rPr>
        <w:t>законно полученными или не являются необходимыми для заявленной цели обработки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1157A" w:rsidRPr="00877186" w:rsidRDefault="0021157A" w:rsidP="005B5476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5) </w:t>
      </w:r>
      <w:r w:rsidRPr="00877186">
        <w:rPr>
          <w:rFonts w:ascii="Times New Roman" w:hAnsi="Times New Roman" w:cs="Times New Roman"/>
          <w:sz w:val="28"/>
          <w:szCs w:val="24"/>
        </w:rPr>
        <w:t xml:space="preserve">на получение при </w:t>
      </w:r>
      <w:r w:rsidR="005902F7">
        <w:rPr>
          <w:rFonts w:ascii="Times New Roman" w:hAnsi="Times New Roman" w:cs="Times New Roman"/>
          <w:sz w:val="28"/>
          <w:szCs w:val="24"/>
        </w:rPr>
        <w:t>запросе</w:t>
      </w:r>
      <w:r w:rsidRPr="00877186">
        <w:rPr>
          <w:rFonts w:ascii="Times New Roman" w:hAnsi="Times New Roman" w:cs="Times New Roman"/>
          <w:sz w:val="28"/>
          <w:szCs w:val="24"/>
        </w:rPr>
        <w:t xml:space="preserve"> информации, касающейся обработки его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>, в том числе содержащей:</w:t>
      </w:r>
    </w:p>
    <w:p w:rsidR="0021157A" w:rsidRPr="00877186" w:rsidRDefault="007F6EF3" w:rsidP="005B547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21157A" w:rsidRPr="00877186">
        <w:rPr>
          <w:rFonts w:ascii="Times New Roman" w:hAnsi="Times New Roman" w:cs="Times New Roman"/>
          <w:sz w:val="28"/>
          <w:szCs w:val="24"/>
        </w:rPr>
        <w:t>цели обработки;</w:t>
      </w:r>
    </w:p>
    <w:p w:rsidR="005B5476" w:rsidRPr="00877186" w:rsidRDefault="006431BE" w:rsidP="005B547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</w:t>
      </w:r>
      <w:r w:rsidR="005B5476" w:rsidRPr="005B5476">
        <w:rPr>
          <w:rFonts w:ascii="Times New Roman" w:hAnsi="Times New Roman" w:cs="Times New Roman"/>
          <w:sz w:val="28"/>
          <w:szCs w:val="24"/>
        </w:rPr>
        <w:t xml:space="preserve">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подтверждение факта обработки персональных данных </w:t>
      </w:r>
      <w:r w:rsidR="005B547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>дминистр</w:t>
      </w:r>
      <w:r w:rsidR="005B5476" w:rsidRPr="0087718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>цией, а также цель такой обработки;</w:t>
      </w:r>
    </w:p>
    <w:p w:rsidR="005B5476" w:rsidRPr="00877186" w:rsidRDefault="006431BE" w:rsidP="005B5476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способы обработки персональных данных, применяемые </w:t>
      </w:r>
      <w:r w:rsidR="005B547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>дмин</w:t>
      </w:r>
      <w:r w:rsidR="005B5476" w:rsidRPr="00877186">
        <w:rPr>
          <w:rFonts w:ascii="Times New Roman" w:hAnsi="Times New Roman" w:cs="Times New Roman"/>
          <w:sz w:val="28"/>
          <w:szCs w:val="24"/>
        </w:rPr>
        <w:t>и</w:t>
      </w:r>
      <w:r w:rsidR="005B5476" w:rsidRPr="00877186">
        <w:rPr>
          <w:rFonts w:ascii="Times New Roman" w:hAnsi="Times New Roman" w:cs="Times New Roman"/>
          <w:sz w:val="28"/>
          <w:szCs w:val="24"/>
        </w:rPr>
        <w:t>страцией;</w:t>
      </w:r>
    </w:p>
    <w:p w:rsidR="005B5476" w:rsidRPr="00877186" w:rsidRDefault="006431BE" w:rsidP="005B5476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5B5476" w:rsidRPr="00877186">
        <w:rPr>
          <w:rFonts w:ascii="Times New Roman" w:hAnsi="Times New Roman" w:cs="Times New Roman"/>
          <w:sz w:val="28"/>
          <w:szCs w:val="24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5B5476" w:rsidRPr="00877186" w:rsidRDefault="006431BE" w:rsidP="005B5476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д) </w:t>
      </w:r>
      <w:r w:rsidR="005B5476" w:rsidRPr="00877186">
        <w:rPr>
          <w:rFonts w:ascii="Times New Roman" w:hAnsi="Times New Roman" w:cs="Times New Roman"/>
          <w:sz w:val="28"/>
          <w:szCs w:val="24"/>
        </w:rPr>
        <w:t>перечень обрабатываемых персональных данных и источник их п</w:t>
      </w:r>
      <w:r w:rsidR="005B5476" w:rsidRPr="00877186">
        <w:rPr>
          <w:rFonts w:ascii="Times New Roman" w:hAnsi="Times New Roman" w:cs="Times New Roman"/>
          <w:sz w:val="28"/>
          <w:szCs w:val="24"/>
        </w:rPr>
        <w:t>о</w:t>
      </w:r>
      <w:r w:rsidR="005B5476" w:rsidRPr="00877186">
        <w:rPr>
          <w:rFonts w:ascii="Times New Roman" w:hAnsi="Times New Roman" w:cs="Times New Roman"/>
          <w:sz w:val="28"/>
          <w:szCs w:val="24"/>
        </w:rPr>
        <w:t>лучения;</w:t>
      </w:r>
    </w:p>
    <w:p w:rsidR="005B5476" w:rsidRPr="00877186" w:rsidRDefault="006431BE" w:rsidP="005B5476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е) </w:t>
      </w:r>
      <w:r w:rsidR="005B5476" w:rsidRPr="00877186">
        <w:rPr>
          <w:rFonts w:ascii="Times New Roman" w:hAnsi="Times New Roman" w:cs="Times New Roman"/>
          <w:sz w:val="28"/>
          <w:szCs w:val="24"/>
        </w:rPr>
        <w:t>сроки обработки персональных данных, в том числе сроки их хран</w:t>
      </w:r>
      <w:r w:rsidR="005B5476" w:rsidRPr="00877186">
        <w:rPr>
          <w:rFonts w:ascii="Times New Roman" w:hAnsi="Times New Roman" w:cs="Times New Roman"/>
          <w:sz w:val="28"/>
          <w:szCs w:val="24"/>
        </w:rPr>
        <w:t>е</w:t>
      </w:r>
      <w:r w:rsidR="005B5476" w:rsidRPr="00877186">
        <w:rPr>
          <w:rFonts w:ascii="Times New Roman" w:hAnsi="Times New Roman" w:cs="Times New Roman"/>
          <w:sz w:val="28"/>
          <w:szCs w:val="24"/>
        </w:rPr>
        <w:t>ния;</w:t>
      </w:r>
    </w:p>
    <w:p w:rsidR="006431BE" w:rsidRDefault="006431BE" w:rsidP="006431BE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ж) </w:t>
      </w:r>
      <w:r w:rsidR="005B5476" w:rsidRPr="00877186">
        <w:rPr>
          <w:rFonts w:ascii="Times New Roman" w:hAnsi="Times New Roman" w:cs="Times New Roman"/>
          <w:sz w:val="28"/>
          <w:szCs w:val="24"/>
        </w:rPr>
        <w:t>сведения о том, какие юридические последствия для субъекта пе</w:t>
      </w:r>
      <w:r w:rsidR="005B5476" w:rsidRPr="00877186">
        <w:rPr>
          <w:rFonts w:ascii="Times New Roman" w:hAnsi="Times New Roman" w:cs="Times New Roman"/>
          <w:sz w:val="28"/>
          <w:szCs w:val="24"/>
        </w:rPr>
        <w:t>р</w:t>
      </w:r>
      <w:r w:rsidR="005B5476" w:rsidRPr="00877186">
        <w:rPr>
          <w:rFonts w:ascii="Times New Roman" w:hAnsi="Times New Roman" w:cs="Times New Roman"/>
          <w:sz w:val="28"/>
          <w:szCs w:val="24"/>
        </w:rPr>
        <w:t>сональных данных может повлечь за собой обработка его персональных да</w:t>
      </w:r>
      <w:r w:rsidR="005B5476" w:rsidRPr="00877186">
        <w:rPr>
          <w:rFonts w:ascii="Times New Roman" w:hAnsi="Times New Roman" w:cs="Times New Roman"/>
          <w:sz w:val="28"/>
          <w:szCs w:val="24"/>
        </w:rPr>
        <w:t>н</w:t>
      </w:r>
      <w:r w:rsidR="005B5476" w:rsidRPr="00877186">
        <w:rPr>
          <w:rFonts w:ascii="Times New Roman" w:hAnsi="Times New Roman" w:cs="Times New Roman"/>
          <w:sz w:val="28"/>
          <w:szCs w:val="24"/>
        </w:rPr>
        <w:t>ных.</w:t>
      </w:r>
    </w:p>
    <w:p w:rsidR="006431BE" w:rsidRDefault="006431BE" w:rsidP="006431BE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10. </w:t>
      </w:r>
      <w:r w:rsidR="005B5476" w:rsidRPr="00877186">
        <w:rPr>
          <w:rFonts w:ascii="Times New Roman" w:hAnsi="Times New Roman" w:cs="Times New Roman"/>
          <w:sz w:val="28"/>
          <w:szCs w:val="24"/>
        </w:rPr>
        <w:t>В соответствии со ст</w:t>
      </w:r>
      <w:r w:rsidR="005B5476">
        <w:rPr>
          <w:rFonts w:ascii="Times New Roman" w:hAnsi="Times New Roman" w:cs="Times New Roman"/>
          <w:sz w:val="28"/>
          <w:szCs w:val="24"/>
        </w:rPr>
        <w:t>атьей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9 </w:t>
      </w:r>
      <w:r w:rsidR="005B5476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</w:t>
      </w:r>
      <w:r w:rsidR="00E77A98">
        <w:rPr>
          <w:rFonts w:ascii="Times New Roman" w:hAnsi="Times New Roman" w:cs="Times New Roman"/>
          <w:sz w:val="28"/>
          <w:szCs w:val="28"/>
        </w:rPr>
        <w:t xml:space="preserve">       </w:t>
      </w:r>
      <w:r w:rsidR="005D1642">
        <w:rPr>
          <w:rFonts w:ascii="Times New Roman" w:hAnsi="Times New Roman" w:cs="Times New Roman"/>
          <w:sz w:val="28"/>
          <w:szCs w:val="28"/>
        </w:rPr>
        <w:t xml:space="preserve">2006 г. № </w:t>
      </w:r>
      <w:r w:rsidR="005B5476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субъект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имеет право от</w:t>
      </w:r>
      <w:r w:rsidR="005B5476" w:rsidRPr="00877186">
        <w:rPr>
          <w:rFonts w:ascii="Times New Roman" w:hAnsi="Times New Roman" w:cs="Times New Roman"/>
          <w:sz w:val="28"/>
          <w:szCs w:val="24"/>
        </w:rPr>
        <w:t>о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звать свое согласие на обработку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>.</w:t>
      </w:r>
    </w:p>
    <w:p w:rsidR="005B5476" w:rsidRPr="00877186" w:rsidRDefault="006431BE" w:rsidP="006431BE">
      <w:pPr>
        <w:widowControl/>
        <w:tabs>
          <w:tab w:val="left" w:pos="156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 </w:t>
      </w:r>
      <w:r w:rsidR="005B5476" w:rsidRPr="00877186">
        <w:rPr>
          <w:rFonts w:ascii="Times New Roman" w:hAnsi="Times New Roman" w:cs="Times New Roman"/>
          <w:sz w:val="28"/>
          <w:szCs w:val="24"/>
        </w:rPr>
        <w:t>В соответствии со ст</w:t>
      </w:r>
      <w:r w:rsidR="005B5476">
        <w:rPr>
          <w:rFonts w:ascii="Times New Roman" w:hAnsi="Times New Roman" w:cs="Times New Roman"/>
          <w:sz w:val="28"/>
          <w:szCs w:val="24"/>
        </w:rPr>
        <w:t>атьями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14, 20</w:t>
      </w:r>
      <w:r w:rsidR="005B5476">
        <w:rPr>
          <w:rFonts w:ascii="Times New Roman" w:hAnsi="Times New Roman" w:cs="Times New Roman"/>
          <w:sz w:val="28"/>
          <w:szCs w:val="24"/>
        </w:rPr>
        <w:t xml:space="preserve"> и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21 </w:t>
      </w:r>
      <w:r w:rsidR="005B5476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</w:t>
      </w:r>
      <w:r w:rsidR="005B5476">
        <w:rPr>
          <w:rFonts w:ascii="Times New Roman" w:hAnsi="Times New Roman" w:cs="Times New Roman"/>
          <w:sz w:val="28"/>
          <w:szCs w:val="28"/>
        </w:rPr>
        <w:t>27 июля 2006 г. № 152-ФЗ «О персональных данных»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5B547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дминистрация, как оператор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, в случае поступления соответствующего запроса от субъекта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</w:t>
      </w:r>
      <w:r w:rsidR="005B5476">
        <w:rPr>
          <w:rFonts w:ascii="Times New Roman" w:hAnsi="Times New Roman" w:cs="Times New Roman"/>
          <w:sz w:val="28"/>
          <w:szCs w:val="24"/>
        </w:rPr>
        <w:t>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обязан</w:t>
      </w:r>
      <w:r w:rsidR="005B547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>:</w:t>
      </w:r>
    </w:p>
    <w:p w:rsidR="005B5476" w:rsidRPr="00877186" w:rsidRDefault="006431BE" w:rsidP="005B547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предоставить субъекту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в доступной форме сведения о наличии его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(при этом указанные сведения не должны содержать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>, относ</w:t>
      </w:r>
      <w:r w:rsidR="005B5476" w:rsidRPr="00877186">
        <w:rPr>
          <w:rFonts w:ascii="Times New Roman" w:hAnsi="Times New Roman" w:cs="Times New Roman"/>
          <w:sz w:val="28"/>
          <w:szCs w:val="24"/>
        </w:rPr>
        <w:t>я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щиеся к другим субъектам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>);</w:t>
      </w:r>
    </w:p>
    <w:p w:rsidR="005B5476" w:rsidRPr="00877186" w:rsidRDefault="006431BE" w:rsidP="005B547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сообщить субъекту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информацию о наличии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, относящихся к соответствующему субъекту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, и другие сведения, право на получение которых субъектом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предусмотрено ст</w:t>
      </w:r>
      <w:r w:rsidR="005B5476">
        <w:rPr>
          <w:rFonts w:ascii="Times New Roman" w:hAnsi="Times New Roman" w:cs="Times New Roman"/>
          <w:sz w:val="28"/>
          <w:szCs w:val="24"/>
        </w:rPr>
        <w:t>атьей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5B5476">
        <w:rPr>
          <w:rFonts w:ascii="Times New Roman" w:hAnsi="Times New Roman" w:cs="Times New Roman"/>
          <w:sz w:val="28"/>
          <w:szCs w:val="28"/>
        </w:rPr>
        <w:t>Федерального закона от 27 июля 2006 г. № 152-ФЗ «О персональных данных»</w:t>
      </w:r>
      <w:r w:rsidR="005B5476" w:rsidRPr="00877186">
        <w:rPr>
          <w:rFonts w:ascii="Times New Roman" w:hAnsi="Times New Roman" w:cs="Times New Roman"/>
          <w:sz w:val="28"/>
          <w:szCs w:val="24"/>
        </w:rPr>
        <w:t>;</w:t>
      </w:r>
    </w:p>
    <w:p w:rsidR="005B5476" w:rsidRPr="00877186" w:rsidRDefault="006431BE" w:rsidP="005B547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3)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предоставить возможность ознакомления с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без взимания платы;</w:t>
      </w:r>
    </w:p>
    <w:p w:rsidR="0021157A" w:rsidRPr="00877186" w:rsidRDefault="006431BE" w:rsidP="005B5476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4) 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внести в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необходимые изменения, уничтожить или блокировать соответствующие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по предоставлении субъектом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 сведений, по</w:t>
      </w:r>
      <w:r w:rsidR="005B5476" w:rsidRPr="00877186">
        <w:rPr>
          <w:rFonts w:ascii="Times New Roman" w:hAnsi="Times New Roman" w:cs="Times New Roman"/>
          <w:sz w:val="28"/>
          <w:szCs w:val="24"/>
        </w:rPr>
        <w:t>д</w:t>
      </w:r>
      <w:r w:rsidR="005B5476" w:rsidRPr="00877186">
        <w:rPr>
          <w:rFonts w:ascii="Times New Roman" w:hAnsi="Times New Roman" w:cs="Times New Roman"/>
          <w:sz w:val="28"/>
          <w:szCs w:val="24"/>
        </w:rPr>
        <w:t xml:space="preserve">тверждающих, что </w:t>
      </w:r>
      <w:proofErr w:type="spellStart"/>
      <w:r w:rsidR="005B5476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5B5476" w:rsidRPr="00877186">
        <w:rPr>
          <w:rFonts w:ascii="Times New Roman" w:hAnsi="Times New Roman" w:cs="Times New Roman"/>
          <w:sz w:val="28"/>
          <w:szCs w:val="24"/>
        </w:rPr>
        <w:t xml:space="preserve">, которые относятся к соответствующему субъекту и обработку которых осуществляет </w:t>
      </w:r>
      <w:r w:rsidR="005B5476">
        <w:rPr>
          <w:rFonts w:ascii="Times New Roman" w:hAnsi="Times New Roman" w:cs="Times New Roman"/>
          <w:sz w:val="28"/>
          <w:szCs w:val="24"/>
        </w:rPr>
        <w:t>а</w:t>
      </w:r>
      <w:r w:rsidR="005B5476" w:rsidRPr="00877186">
        <w:rPr>
          <w:rFonts w:ascii="Times New Roman" w:hAnsi="Times New Roman" w:cs="Times New Roman"/>
          <w:sz w:val="28"/>
          <w:szCs w:val="24"/>
        </w:rPr>
        <w:t>дминистрация, являются неполными, устаревшими, недостоверными, незаконно полученными или не являются н</w:t>
      </w:r>
      <w:r w:rsidR="005B5476" w:rsidRPr="00877186">
        <w:rPr>
          <w:rFonts w:ascii="Times New Roman" w:hAnsi="Times New Roman" w:cs="Times New Roman"/>
          <w:sz w:val="28"/>
          <w:szCs w:val="24"/>
        </w:rPr>
        <w:t>е</w:t>
      </w:r>
      <w:r w:rsidR="005B5476" w:rsidRPr="00877186">
        <w:rPr>
          <w:rFonts w:ascii="Times New Roman" w:hAnsi="Times New Roman" w:cs="Times New Roman"/>
          <w:sz w:val="28"/>
          <w:szCs w:val="24"/>
        </w:rPr>
        <w:t>обходимыми для заявленной</w:t>
      </w:r>
      <w:r>
        <w:rPr>
          <w:rFonts w:ascii="Times New Roman" w:hAnsi="Times New Roman" w:cs="Times New Roman"/>
          <w:sz w:val="28"/>
          <w:szCs w:val="24"/>
        </w:rPr>
        <w:t xml:space="preserve"> цели обработки; </w:t>
      </w:r>
    </w:p>
    <w:p w:rsidR="0021157A" w:rsidRPr="00877186" w:rsidRDefault="006431BE" w:rsidP="005B547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5)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 внесенных изменениях и предпринятых мерах уведомить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 третьих лиц, которым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этого субъекта были переданы;</w:t>
      </w:r>
    </w:p>
    <w:p w:rsidR="006431BE" w:rsidRDefault="006431BE" w:rsidP="006431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6)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уведомить субъект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об уничтожении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>
        <w:rPr>
          <w:rFonts w:ascii="Times New Roman" w:hAnsi="Times New Roman" w:cs="Times New Roman"/>
          <w:sz w:val="28"/>
          <w:szCs w:val="24"/>
        </w:rPr>
        <w:t>.</w:t>
      </w:r>
    </w:p>
    <w:p w:rsidR="0021157A" w:rsidRPr="00877186" w:rsidRDefault="006431BE" w:rsidP="006431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12. </w:t>
      </w:r>
      <w:r w:rsidR="0021157A" w:rsidRPr="00877186">
        <w:rPr>
          <w:rFonts w:ascii="Times New Roman" w:hAnsi="Times New Roman" w:cs="Times New Roman"/>
          <w:sz w:val="28"/>
          <w:szCs w:val="24"/>
        </w:rPr>
        <w:t>В соответствии с ч</w:t>
      </w:r>
      <w:r w:rsidR="0021157A">
        <w:rPr>
          <w:rFonts w:ascii="Times New Roman" w:hAnsi="Times New Roman" w:cs="Times New Roman"/>
          <w:sz w:val="28"/>
          <w:szCs w:val="24"/>
        </w:rPr>
        <w:t>астью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8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ст</w:t>
      </w:r>
      <w:r w:rsidR="0021157A">
        <w:rPr>
          <w:rFonts w:ascii="Times New Roman" w:hAnsi="Times New Roman" w:cs="Times New Roman"/>
          <w:sz w:val="28"/>
          <w:szCs w:val="24"/>
        </w:rPr>
        <w:t>атьи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21157A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157A">
        <w:rPr>
          <w:rFonts w:ascii="Times New Roman" w:hAnsi="Times New Roman" w:cs="Times New Roman"/>
          <w:sz w:val="28"/>
          <w:szCs w:val="28"/>
        </w:rPr>
        <w:t>27 июля 2006 г. № 152-ФЗ «О персональных данных»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право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на доступ </w:t>
      </w:r>
      <w:proofErr w:type="gramStart"/>
      <w:r w:rsidR="0021157A" w:rsidRPr="0087718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своим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 xml:space="preserve">может быть </w:t>
      </w:r>
      <w:r w:rsidR="0021157A" w:rsidRPr="00877186">
        <w:rPr>
          <w:rFonts w:ascii="Times New Roman" w:hAnsi="Times New Roman" w:cs="Times New Roman"/>
          <w:sz w:val="28"/>
          <w:szCs w:val="24"/>
        </w:rPr>
        <w:t>огранич</w:t>
      </w:r>
      <w:r w:rsidR="0021157A">
        <w:rPr>
          <w:rFonts w:ascii="Times New Roman" w:hAnsi="Times New Roman" w:cs="Times New Roman"/>
          <w:sz w:val="28"/>
          <w:szCs w:val="24"/>
        </w:rPr>
        <w:t>ено</w:t>
      </w:r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6431BE" w:rsidRDefault="006431BE" w:rsidP="006431BE">
      <w:pPr>
        <w:tabs>
          <w:tab w:val="left" w:pos="284"/>
        </w:tabs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21157A" w:rsidRDefault="006431BE" w:rsidP="006431BE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31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Действия сотрудников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 при получении</w:t>
      </w:r>
    </w:p>
    <w:p w:rsidR="006431BE" w:rsidRDefault="0021157A" w:rsidP="006431BE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sz w:val="28"/>
          <w:szCs w:val="24"/>
        </w:rPr>
        <w:t xml:space="preserve">запроса субъекта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</w:p>
    <w:p w:rsidR="006431BE" w:rsidRDefault="006431BE" w:rsidP="006431BE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6431BE" w:rsidRDefault="006431BE" w:rsidP="006431BE">
      <w:pPr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13. </w:t>
      </w:r>
      <w:proofErr w:type="gramStart"/>
      <w:r w:rsidR="0021157A" w:rsidRPr="00877186">
        <w:rPr>
          <w:rFonts w:ascii="Times New Roman" w:hAnsi="Times New Roman" w:cs="Times New Roman"/>
          <w:sz w:val="28"/>
          <w:szCs w:val="24"/>
        </w:rPr>
        <w:t>В соответствии с ч</w:t>
      </w:r>
      <w:r w:rsidR="0021157A">
        <w:rPr>
          <w:rFonts w:ascii="Times New Roman" w:hAnsi="Times New Roman" w:cs="Times New Roman"/>
          <w:sz w:val="28"/>
          <w:szCs w:val="24"/>
        </w:rPr>
        <w:t>астью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3 ст</w:t>
      </w:r>
      <w:r w:rsidR="0021157A">
        <w:rPr>
          <w:rFonts w:ascii="Times New Roman" w:hAnsi="Times New Roman" w:cs="Times New Roman"/>
          <w:sz w:val="28"/>
          <w:szCs w:val="24"/>
        </w:rPr>
        <w:t>атьи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21157A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D16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157A">
        <w:rPr>
          <w:rFonts w:ascii="Times New Roman" w:hAnsi="Times New Roman" w:cs="Times New Roman"/>
          <w:sz w:val="28"/>
          <w:szCs w:val="28"/>
        </w:rPr>
        <w:t>27 июля 2006 г. № 152-ФЗ «О персональных данных»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запрос должен соде</w:t>
      </w:r>
      <w:r w:rsidR="0021157A" w:rsidRPr="00877186">
        <w:rPr>
          <w:rFonts w:ascii="Times New Roman" w:hAnsi="Times New Roman" w:cs="Times New Roman"/>
          <w:sz w:val="28"/>
          <w:szCs w:val="24"/>
        </w:rPr>
        <w:t>р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жать номер основного документа, удостоверяющего личность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или его законного представителя, сведения о дате выдачи указанного док</w:t>
      </w:r>
      <w:r w:rsidR="0021157A" w:rsidRPr="00877186">
        <w:rPr>
          <w:rFonts w:ascii="Times New Roman" w:hAnsi="Times New Roman" w:cs="Times New Roman"/>
          <w:sz w:val="28"/>
          <w:szCs w:val="24"/>
        </w:rPr>
        <w:t>у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мента и выдавшем его органе и собственноручную подпись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или его законного представителя.</w:t>
      </w:r>
      <w:proofErr w:type="gramEnd"/>
    </w:p>
    <w:p w:rsidR="006431BE" w:rsidRDefault="006431BE" w:rsidP="006431BE">
      <w:pPr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14. </w:t>
      </w:r>
      <w:r w:rsidR="0021157A" w:rsidRPr="00716240">
        <w:rPr>
          <w:rFonts w:ascii="Times New Roman" w:hAnsi="Times New Roman" w:cs="Times New Roman"/>
          <w:sz w:val="28"/>
          <w:szCs w:val="24"/>
        </w:rPr>
        <w:t xml:space="preserve">В целях регистрации запросов субъектов </w:t>
      </w:r>
      <w:proofErr w:type="spellStart"/>
      <w:r w:rsidR="0021157A" w:rsidRPr="00716240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716240">
        <w:rPr>
          <w:rFonts w:ascii="Times New Roman" w:hAnsi="Times New Roman" w:cs="Times New Roman"/>
          <w:sz w:val="28"/>
          <w:szCs w:val="24"/>
        </w:rPr>
        <w:t xml:space="preserve"> и ответов на такие запросы в администрации осуществляется ведение журнала регистрации з</w:t>
      </w:r>
      <w:r w:rsidR="0021157A" w:rsidRPr="00716240">
        <w:rPr>
          <w:rFonts w:ascii="Times New Roman" w:hAnsi="Times New Roman" w:cs="Times New Roman"/>
          <w:sz w:val="28"/>
          <w:szCs w:val="24"/>
        </w:rPr>
        <w:t>а</w:t>
      </w:r>
      <w:r w:rsidR="0021157A" w:rsidRPr="00716240">
        <w:rPr>
          <w:rFonts w:ascii="Times New Roman" w:hAnsi="Times New Roman" w:cs="Times New Roman"/>
          <w:sz w:val="28"/>
          <w:szCs w:val="24"/>
        </w:rPr>
        <w:t xml:space="preserve">просов </w:t>
      </w:r>
      <w:r w:rsidR="009345BB" w:rsidRPr="00716240">
        <w:rPr>
          <w:rFonts w:ascii="Times New Roman" w:hAnsi="Times New Roman" w:cs="Times New Roman"/>
          <w:sz w:val="28"/>
          <w:szCs w:val="24"/>
        </w:rPr>
        <w:t xml:space="preserve">граждан на доступ к своим </w:t>
      </w:r>
      <w:proofErr w:type="spellStart"/>
      <w:r w:rsidR="0021157A" w:rsidRPr="00716240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716240" w:rsidRPr="00716240">
        <w:rPr>
          <w:rFonts w:ascii="Times New Roman" w:hAnsi="Times New Roman" w:cs="Times New Roman"/>
          <w:sz w:val="28"/>
          <w:szCs w:val="24"/>
        </w:rPr>
        <w:t>, форма которого приведена в прил</w:t>
      </w:r>
      <w:r w:rsidR="00716240" w:rsidRPr="00716240">
        <w:rPr>
          <w:rFonts w:ascii="Times New Roman" w:hAnsi="Times New Roman" w:cs="Times New Roman"/>
          <w:sz w:val="28"/>
          <w:szCs w:val="24"/>
        </w:rPr>
        <w:t>о</w:t>
      </w:r>
      <w:r w:rsidR="00716240" w:rsidRPr="00716240">
        <w:rPr>
          <w:rFonts w:ascii="Times New Roman" w:hAnsi="Times New Roman" w:cs="Times New Roman"/>
          <w:sz w:val="28"/>
          <w:szCs w:val="24"/>
        </w:rPr>
        <w:t>жении</w:t>
      </w:r>
      <w:r w:rsidR="006B31AE">
        <w:rPr>
          <w:rFonts w:ascii="Times New Roman" w:hAnsi="Times New Roman" w:cs="Times New Roman"/>
          <w:sz w:val="28"/>
          <w:szCs w:val="24"/>
        </w:rPr>
        <w:t xml:space="preserve"> к настоящему порядку</w:t>
      </w:r>
      <w:r w:rsidR="0021157A" w:rsidRPr="00716240">
        <w:rPr>
          <w:rFonts w:ascii="Times New Roman" w:hAnsi="Times New Roman" w:cs="Times New Roman"/>
          <w:sz w:val="28"/>
          <w:szCs w:val="24"/>
        </w:rPr>
        <w:t>.</w:t>
      </w:r>
    </w:p>
    <w:p w:rsidR="006431BE" w:rsidRDefault="006431BE" w:rsidP="006431BE">
      <w:pPr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15. </w:t>
      </w:r>
      <w:r w:rsidR="0021157A" w:rsidRPr="009345BB">
        <w:rPr>
          <w:rFonts w:ascii="Times New Roman" w:hAnsi="Times New Roman" w:cs="Times New Roman"/>
          <w:sz w:val="28"/>
          <w:szCs w:val="24"/>
        </w:rPr>
        <w:t xml:space="preserve">Ответственный за организацию обработки </w:t>
      </w:r>
      <w:proofErr w:type="spellStart"/>
      <w:r w:rsidR="0021157A" w:rsidRPr="009345BB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9345BB">
        <w:rPr>
          <w:rFonts w:ascii="Times New Roman" w:hAnsi="Times New Roman" w:cs="Times New Roman"/>
          <w:sz w:val="28"/>
          <w:szCs w:val="24"/>
        </w:rPr>
        <w:t xml:space="preserve"> </w:t>
      </w:r>
      <w:r w:rsidR="005902F7">
        <w:rPr>
          <w:rFonts w:ascii="Times New Roman" w:hAnsi="Times New Roman" w:cs="Times New Roman"/>
          <w:sz w:val="28"/>
          <w:szCs w:val="24"/>
        </w:rPr>
        <w:t xml:space="preserve">в администрации </w:t>
      </w:r>
      <w:r w:rsidR="0021157A" w:rsidRPr="009345BB">
        <w:rPr>
          <w:rFonts w:ascii="Times New Roman" w:hAnsi="Times New Roman" w:cs="Times New Roman"/>
          <w:sz w:val="28"/>
          <w:szCs w:val="24"/>
        </w:rPr>
        <w:t>осуществляет прием и регистрацию</w:t>
      </w:r>
      <w:r w:rsidR="006B31AE">
        <w:rPr>
          <w:rFonts w:ascii="Times New Roman" w:hAnsi="Times New Roman" w:cs="Times New Roman"/>
          <w:sz w:val="28"/>
          <w:szCs w:val="24"/>
        </w:rPr>
        <w:t>, рассмотрение</w:t>
      </w:r>
      <w:r w:rsidR="0021157A" w:rsidRPr="009345BB">
        <w:rPr>
          <w:rFonts w:ascii="Times New Roman" w:hAnsi="Times New Roman" w:cs="Times New Roman"/>
          <w:sz w:val="28"/>
          <w:szCs w:val="24"/>
        </w:rPr>
        <w:t xml:space="preserve"> запросов субъектов </w:t>
      </w:r>
      <w:proofErr w:type="spellStart"/>
      <w:r w:rsidR="0021157A" w:rsidRPr="009345BB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9345BB">
        <w:rPr>
          <w:rFonts w:ascii="Times New Roman" w:hAnsi="Times New Roman" w:cs="Times New Roman"/>
          <w:sz w:val="28"/>
          <w:szCs w:val="24"/>
        </w:rPr>
        <w:t>, а также подготовку, регистрацию и направление ответов на такие запросы.</w:t>
      </w:r>
    </w:p>
    <w:p w:rsidR="005D1642" w:rsidRDefault="005D1642" w:rsidP="006431BE">
      <w:pPr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21157A" w:rsidRPr="00877186" w:rsidRDefault="006431BE" w:rsidP="006431BE">
      <w:pPr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16.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При получении запроса физического лица, сотрудник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ции, ответственный за прием и регистрацию входящей корреспонденции 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дминистрации, непосредственно в день получения устанавливает:</w:t>
      </w:r>
    </w:p>
    <w:p w:rsidR="0021157A" w:rsidRPr="00877186" w:rsidRDefault="005E4F6B" w:rsidP="0021157A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21157A">
        <w:rPr>
          <w:rFonts w:ascii="Times New Roman" w:hAnsi="Times New Roman" w:cs="Times New Roman"/>
          <w:sz w:val="28"/>
          <w:szCs w:val="24"/>
        </w:rPr>
        <w:t>с</w:t>
      </w:r>
      <w:r w:rsidR="0021157A" w:rsidRPr="00877186">
        <w:rPr>
          <w:rFonts w:ascii="Times New Roman" w:hAnsi="Times New Roman" w:cs="Times New Roman"/>
          <w:sz w:val="28"/>
          <w:szCs w:val="24"/>
        </w:rPr>
        <w:t>одержит ли запрос фамилию, имя, отчество (последнее при его наличии) гражданина или его законного представителя, номер основного д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>кумента, удостоверяющего личность гражданина или его законного предст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вителя, сведения о дате выдачи указанного документа и выдавшем его о</w:t>
      </w:r>
      <w:r w:rsidR="0021157A" w:rsidRPr="00877186">
        <w:rPr>
          <w:rFonts w:ascii="Times New Roman" w:hAnsi="Times New Roman" w:cs="Times New Roman"/>
          <w:sz w:val="28"/>
          <w:szCs w:val="24"/>
        </w:rPr>
        <w:t>р</w:t>
      </w:r>
      <w:r w:rsidR="0021157A" w:rsidRPr="00877186">
        <w:rPr>
          <w:rFonts w:ascii="Times New Roman" w:hAnsi="Times New Roman" w:cs="Times New Roman"/>
          <w:sz w:val="28"/>
          <w:szCs w:val="24"/>
        </w:rPr>
        <w:t>гане;</w:t>
      </w:r>
    </w:p>
    <w:p w:rsidR="0021157A" w:rsidRPr="00877186" w:rsidRDefault="005E4F6B" w:rsidP="0021157A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r w:rsidR="0021157A">
        <w:rPr>
          <w:rFonts w:ascii="Times New Roman" w:hAnsi="Times New Roman" w:cs="Times New Roman"/>
          <w:sz w:val="28"/>
          <w:szCs w:val="24"/>
        </w:rPr>
        <w:t>с</w:t>
      </w:r>
      <w:r w:rsidR="0021157A" w:rsidRPr="00877186">
        <w:rPr>
          <w:rFonts w:ascii="Times New Roman" w:hAnsi="Times New Roman" w:cs="Times New Roman"/>
          <w:sz w:val="28"/>
          <w:szCs w:val="24"/>
        </w:rPr>
        <w:t>одержит ли почтовый адрес, по которому долж</w:t>
      </w:r>
      <w:r w:rsidR="0021157A">
        <w:rPr>
          <w:rFonts w:ascii="Times New Roman" w:hAnsi="Times New Roman" w:cs="Times New Roman"/>
          <w:sz w:val="28"/>
          <w:szCs w:val="24"/>
        </w:rPr>
        <w:t>ен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быть направлен ответ;</w:t>
      </w:r>
    </w:p>
    <w:p w:rsidR="0021157A" w:rsidRPr="00877186" w:rsidRDefault="005E4F6B" w:rsidP="0021157A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3) </w:t>
      </w:r>
      <w:r w:rsidR="0021157A">
        <w:rPr>
          <w:rFonts w:ascii="Times New Roman" w:hAnsi="Times New Roman" w:cs="Times New Roman"/>
          <w:sz w:val="28"/>
          <w:szCs w:val="24"/>
        </w:rPr>
        <w:t>и</w:t>
      </w:r>
      <w:r w:rsidR="0021157A" w:rsidRPr="00877186">
        <w:rPr>
          <w:rFonts w:ascii="Times New Roman" w:hAnsi="Times New Roman" w:cs="Times New Roman"/>
          <w:sz w:val="28"/>
          <w:szCs w:val="24"/>
        </w:rPr>
        <w:t>меется ли собственноручная подпись, а если запрос направлен в электронной форме, то имеется ли электронная подпись;</w:t>
      </w:r>
    </w:p>
    <w:p w:rsidR="0021157A" w:rsidRPr="00877186" w:rsidRDefault="005E4F6B" w:rsidP="0021157A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4) </w:t>
      </w:r>
      <w:r w:rsidR="0021157A">
        <w:rPr>
          <w:rFonts w:ascii="Times New Roman" w:hAnsi="Times New Roman" w:cs="Times New Roman"/>
          <w:sz w:val="28"/>
          <w:szCs w:val="24"/>
        </w:rPr>
        <w:t>с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ведения, подтверждающие участие субъекта </w:t>
      </w:r>
      <w:proofErr w:type="spellStart"/>
      <w:r w:rsidR="00F94FDF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</w:t>
      </w:r>
      <w:r w:rsidR="0021157A" w:rsidRPr="00877186">
        <w:rPr>
          <w:rFonts w:ascii="Times New Roman" w:hAnsi="Times New Roman" w:cs="Times New Roman"/>
          <w:sz w:val="28"/>
          <w:szCs w:val="24"/>
        </w:rPr>
        <w:t>р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ждающие факт обработки </w:t>
      </w:r>
      <w:proofErr w:type="spellStart"/>
      <w:r w:rsidR="00D77700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оператором;</w:t>
      </w:r>
    </w:p>
    <w:p w:rsidR="005E4F6B" w:rsidRDefault="005E4F6B" w:rsidP="005E4F6B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5) </w:t>
      </w:r>
      <w:r w:rsidR="0021157A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>твечает ли такой запрос требованиям, установленным ст</w:t>
      </w:r>
      <w:r w:rsidR="0021157A">
        <w:rPr>
          <w:rFonts w:ascii="Times New Roman" w:hAnsi="Times New Roman" w:cs="Times New Roman"/>
          <w:sz w:val="28"/>
          <w:szCs w:val="24"/>
        </w:rPr>
        <w:t>атьей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3D617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</w:t>
      </w:r>
      <w:r w:rsidR="0021157A">
        <w:rPr>
          <w:rFonts w:ascii="Times New Roman" w:hAnsi="Times New Roman" w:cs="Times New Roman"/>
          <w:sz w:val="28"/>
          <w:szCs w:val="28"/>
        </w:rPr>
        <w:t xml:space="preserve">2006 </w:t>
      </w:r>
      <w:r w:rsidR="003D6171">
        <w:rPr>
          <w:rFonts w:ascii="Times New Roman" w:hAnsi="Times New Roman" w:cs="Times New Roman"/>
          <w:sz w:val="28"/>
          <w:szCs w:val="28"/>
        </w:rPr>
        <w:t xml:space="preserve">г. </w:t>
      </w:r>
      <w:r w:rsidR="0021157A">
        <w:rPr>
          <w:rFonts w:ascii="Times New Roman" w:hAnsi="Times New Roman" w:cs="Times New Roman"/>
          <w:sz w:val="28"/>
          <w:szCs w:val="28"/>
        </w:rPr>
        <w:t>№ 152-ФЗ «О персональных да</w:t>
      </w:r>
      <w:r w:rsidR="0021157A">
        <w:rPr>
          <w:rFonts w:ascii="Times New Roman" w:hAnsi="Times New Roman" w:cs="Times New Roman"/>
          <w:sz w:val="28"/>
          <w:szCs w:val="28"/>
        </w:rPr>
        <w:t>н</w:t>
      </w:r>
      <w:r w:rsidR="0021157A">
        <w:rPr>
          <w:rFonts w:ascii="Times New Roman" w:hAnsi="Times New Roman" w:cs="Times New Roman"/>
          <w:sz w:val="28"/>
          <w:szCs w:val="28"/>
        </w:rPr>
        <w:t>ных»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к запросу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5E4F6B" w:rsidRDefault="005E4F6B" w:rsidP="005E4F6B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17. </w:t>
      </w:r>
      <w:r w:rsidR="0021157A" w:rsidRPr="00877186">
        <w:rPr>
          <w:rFonts w:ascii="Times New Roman" w:hAnsi="Times New Roman" w:cs="Times New Roman"/>
          <w:sz w:val="28"/>
          <w:szCs w:val="24"/>
        </w:rPr>
        <w:t>В случае если при приеме запроса физического лица будет устано</w:t>
      </w:r>
      <w:r w:rsidR="0021157A" w:rsidRPr="00877186">
        <w:rPr>
          <w:rFonts w:ascii="Times New Roman" w:hAnsi="Times New Roman" w:cs="Times New Roman"/>
          <w:sz w:val="28"/>
          <w:szCs w:val="24"/>
        </w:rPr>
        <w:t>в</w:t>
      </w:r>
      <w:r w:rsidR="0021157A" w:rsidRPr="00877186">
        <w:rPr>
          <w:rFonts w:ascii="Times New Roman" w:hAnsi="Times New Roman" w:cs="Times New Roman"/>
          <w:sz w:val="28"/>
          <w:szCs w:val="24"/>
        </w:rPr>
        <w:t>лено, что он содержит в себе все сведения, перечисленные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2.4 настоящего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 xml:space="preserve">орядка,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то такой запрос подлежит приему и регистрации </w:t>
      </w:r>
      <w:r w:rsidR="0021157A" w:rsidRPr="005902F7">
        <w:rPr>
          <w:rFonts w:ascii="Times New Roman" w:hAnsi="Times New Roman" w:cs="Times New Roman"/>
          <w:sz w:val="28"/>
          <w:szCs w:val="24"/>
        </w:rPr>
        <w:t>в жу</w:t>
      </w:r>
      <w:r w:rsidR="0021157A" w:rsidRPr="005902F7">
        <w:rPr>
          <w:rFonts w:ascii="Times New Roman" w:hAnsi="Times New Roman" w:cs="Times New Roman"/>
          <w:sz w:val="28"/>
          <w:szCs w:val="24"/>
        </w:rPr>
        <w:t>р</w:t>
      </w:r>
      <w:r w:rsidR="0021157A" w:rsidRPr="005902F7">
        <w:rPr>
          <w:rFonts w:ascii="Times New Roman" w:hAnsi="Times New Roman" w:cs="Times New Roman"/>
          <w:sz w:val="28"/>
          <w:szCs w:val="24"/>
        </w:rPr>
        <w:t xml:space="preserve">нале регистрации запросов субъектов </w:t>
      </w:r>
      <w:proofErr w:type="spellStart"/>
      <w:r w:rsidR="0021157A" w:rsidRPr="005902F7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902F7">
        <w:rPr>
          <w:rFonts w:ascii="Times New Roman" w:hAnsi="Times New Roman" w:cs="Times New Roman"/>
          <w:sz w:val="28"/>
          <w:szCs w:val="24"/>
        </w:rPr>
        <w:t xml:space="preserve"> в тот же день.</w:t>
      </w:r>
    </w:p>
    <w:p w:rsidR="005E4F6B" w:rsidRDefault="005E4F6B" w:rsidP="005E4F6B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18. </w:t>
      </w:r>
      <w:r w:rsidR="0021157A" w:rsidRPr="00877186">
        <w:rPr>
          <w:rFonts w:ascii="Times New Roman" w:hAnsi="Times New Roman" w:cs="Times New Roman"/>
          <w:sz w:val="28"/>
          <w:szCs w:val="24"/>
        </w:rPr>
        <w:t>В случае если при приеме запроса физического лица будет устано</w:t>
      </w:r>
      <w:r w:rsidR="0021157A" w:rsidRPr="00877186">
        <w:rPr>
          <w:rFonts w:ascii="Times New Roman" w:hAnsi="Times New Roman" w:cs="Times New Roman"/>
          <w:sz w:val="28"/>
          <w:szCs w:val="24"/>
        </w:rPr>
        <w:t>в</w:t>
      </w:r>
      <w:r w:rsidR="0021157A" w:rsidRPr="00877186">
        <w:rPr>
          <w:rFonts w:ascii="Times New Roman" w:hAnsi="Times New Roman" w:cs="Times New Roman"/>
          <w:sz w:val="28"/>
          <w:szCs w:val="24"/>
        </w:rPr>
        <w:t>лено, что он не содержит в себе сведений, перечисленных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2.4 наст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то такой запрос подлежит приему и регистрации в порядке, предусмотренном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дминистрацией для приема и регист</w:t>
      </w:r>
      <w:r w:rsidR="003953D2">
        <w:rPr>
          <w:rFonts w:ascii="Times New Roman" w:hAnsi="Times New Roman" w:cs="Times New Roman"/>
          <w:sz w:val="28"/>
          <w:szCs w:val="24"/>
        </w:rPr>
        <w:t>рации входящей ко</w:t>
      </w:r>
      <w:r w:rsidR="003953D2">
        <w:rPr>
          <w:rFonts w:ascii="Times New Roman" w:hAnsi="Times New Roman" w:cs="Times New Roman"/>
          <w:sz w:val="28"/>
          <w:szCs w:val="24"/>
        </w:rPr>
        <w:t>р</w:t>
      </w:r>
      <w:r w:rsidR="003953D2">
        <w:rPr>
          <w:rFonts w:ascii="Times New Roman" w:hAnsi="Times New Roman" w:cs="Times New Roman"/>
          <w:sz w:val="28"/>
          <w:szCs w:val="24"/>
        </w:rPr>
        <w:t>респонденции.</w:t>
      </w:r>
    </w:p>
    <w:p w:rsidR="005E4F6B" w:rsidRDefault="005E4F6B" w:rsidP="005E4F6B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19.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Запросы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зарегистрированные в соответствии с п</w:t>
      </w:r>
      <w:r w:rsidR="0021157A">
        <w:rPr>
          <w:rFonts w:ascii="Times New Roman" w:hAnsi="Times New Roman" w:cs="Times New Roman"/>
          <w:sz w:val="28"/>
          <w:szCs w:val="24"/>
        </w:rPr>
        <w:t>унктом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2.5 настоящего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>, в день регистрации подлежат передаче с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труднику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дминистрации, указанному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2.3 настоящего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6C1611" w:rsidRDefault="005E4F6B" w:rsidP="006C1611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Сотрудники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дминистрации, ответственные за рассмотрение запр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сов субъектов </w:t>
      </w:r>
      <w:proofErr w:type="spellStart"/>
      <w:r w:rsidR="006B31AE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обязаны рассмотреть запрос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 подготовить ответ на него в письменной форме в течение десяти рабочих дней с даты п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лучения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дминистрацией указанного запроса.</w:t>
      </w:r>
      <w:r w:rsidR="006C1611">
        <w:rPr>
          <w:rFonts w:ascii="Times New Roman" w:hAnsi="Times New Roman" w:cs="Times New Roman"/>
          <w:sz w:val="28"/>
          <w:szCs w:val="24"/>
        </w:rPr>
        <w:t xml:space="preserve"> Указанный срок может быть продлен, но не более чем на пять рабочих дней в случае направления адм</w:t>
      </w:r>
      <w:r w:rsidR="006C1611">
        <w:rPr>
          <w:rFonts w:ascii="Times New Roman" w:hAnsi="Times New Roman" w:cs="Times New Roman"/>
          <w:sz w:val="28"/>
          <w:szCs w:val="24"/>
        </w:rPr>
        <w:t>и</w:t>
      </w:r>
      <w:r w:rsidR="006C1611">
        <w:rPr>
          <w:rFonts w:ascii="Times New Roman" w:hAnsi="Times New Roman" w:cs="Times New Roman"/>
          <w:sz w:val="28"/>
          <w:szCs w:val="24"/>
        </w:rPr>
        <w:t>нистрацией в адрес субъекта персональных данных мотивированного ув</w:t>
      </w:r>
      <w:r w:rsidR="006C1611">
        <w:rPr>
          <w:rFonts w:ascii="Times New Roman" w:hAnsi="Times New Roman" w:cs="Times New Roman"/>
          <w:sz w:val="28"/>
          <w:szCs w:val="24"/>
        </w:rPr>
        <w:t>е</w:t>
      </w:r>
      <w:r w:rsidR="006C1611">
        <w:rPr>
          <w:rFonts w:ascii="Times New Roman" w:hAnsi="Times New Roman" w:cs="Times New Roman"/>
          <w:sz w:val="28"/>
          <w:szCs w:val="24"/>
        </w:rPr>
        <w:t>домления с указанием причин продления срока предоставления запрашива</w:t>
      </w:r>
      <w:r w:rsidR="006C1611">
        <w:rPr>
          <w:rFonts w:ascii="Times New Roman" w:hAnsi="Times New Roman" w:cs="Times New Roman"/>
          <w:sz w:val="28"/>
          <w:szCs w:val="24"/>
        </w:rPr>
        <w:t>е</w:t>
      </w:r>
      <w:r w:rsidR="006C1611">
        <w:rPr>
          <w:rFonts w:ascii="Times New Roman" w:hAnsi="Times New Roman" w:cs="Times New Roman"/>
          <w:sz w:val="28"/>
          <w:szCs w:val="24"/>
        </w:rPr>
        <w:t>мой информации.</w:t>
      </w:r>
    </w:p>
    <w:p w:rsidR="006C1611" w:rsidRDefault="006C1611" w:rsidP="006C1611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21.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если в запросе субъект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изъявил желание ознакомит</w:t>
      </w:r>
      <w:r w:rsidR="0021157A" w:rsidRPr="00877186">
        <w:rPr>
          <w:rFonts w:ascii="Times New Roman" w:hAnsi="Times New Roman" w:cs="Times New Roman"/>
          <w:sz w:val="28"/>
          <w:szCs w:val="24"/>
        </w:rPr>
        <w:t>ь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ся со своими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возможность такого ознакомления должна быть пред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ставлена субъекту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 течение </w:t>
      </w:r>
      <w:r w:rsidR="00BA347F">
        <w:rPr>
          <w:rFonts w:ascii="Times New Roman" w:hAnsi="Times New Roman" w:cs="Times New Roman"/>
          <w:sz w:val="28"/>
          <w:szCs w:val="24"/>
        </w:rPr>
        <w:t>тридцати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рабочих дней с даты получения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дминистрацией указанного запроса.</w:t>
      </w:r>
    </w:p>
    <w:p w:rsidR="00EE0976" w:rsidRDefault="00EE0976" w:rsidP="00897B75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897B75" w:rsidRDefault="006C1611" w:rsidP="00897B75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22.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Письменный ответ на запрос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должен быть направлен в его адрес заказным письмом с уведомлением о вручении в течение десяти рабочих дней с даты получения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</w:t>
      </w:r>
      <w:r w:rsidR="0022043F">
        <w:rPr>
          <w:rFonts w:ascii="Times New Roman" w:hAnsi="Times New Roman" w:cs="Times New Roman"/>
          <w:sz w:val="28"/>
          <w:szCs w:val="24"/>
        </w:rPr>
        <w:t>инистрацией указанного запроса.</w:t>
      </w:r>
      <w:r>
        <w:rPr>
          <w:rFonts w:ascii="Times New Roman" w:hAnsi="Times New Roman" w:cs="Times New Roman"/>
          <w:sz w:val="28"/>
          <w:szCs w:val="24"/>
        </w:rPr>
        <w:t xml:space="preserve"> Адм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нистрация предоставляет сведения</w:t>
      </w:r>
      <w:r w:rsidR="00EE0976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субъекту персональных данных или его представителю в той форме, в которой направлены соответствующие обр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щение либо запрос, если иное не указано в обращении или запросе.</w:t>
      </w:r>
    </w:p>
    <w:p w:rsidR="00D3141E" w:rsidRDefault="00897B75" w:rsidP="00D3141E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23. </w:t>
      </w:r>
      <w:proofErr w:type="gramStart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Если при рассмотрении запроса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будет установлено, что предоставление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нарушает конституционные права и свободы </w:t>
      </w:r>
      <w:r w:rsidR="006B31AE">
        <w:rPr>
          <w:rFonts w:ascii="Times New Roman" w:hAnsi="Times New Roman" w:cs="Times New Roman"/>
          <w:sz w:val="28"/>
          <w:szCs w:val="24"/>
        </w:rPr>
        <w:t>трет</w:t>
      </w:r>
      <w:r w:rsidR="006B31AE">
        <w:rPr>
          <w:rFonts w:ascii="Times New Roman" w:hAnsi="Times New Roman" w:cs="Times New Roman"/>
          <w:sz w:val="28"/>
          <w:szCs w:val="24"/>
        </w:rPr>
        <w:t>ь</w:t>
      </w:r>
      <w:r w:rsidR="006B31AE">
        <w:rPr>
          <w:rFonts w:ascii="Times New Roman" w:hAnsi="Times New Roman" w:cs="Times New Roman"/>
          <w:sz w:val="28"/>
          <w:szCs w:val="24"/>
        </w:rPr>
        <w:t>их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лиц,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дминистрация сообщает ему об отказе в предоставлении информ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ции о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либо таких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о чем в срок, не превышающий семи рабочих дней со дня получения запроса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3A2DB2">
        <w:rPr>
          <w:rFonts w:ascii="Times New Roman" w:hAnsi="Times New Roman" w:cs="Times New Roman"/>
          <w:sz w:val="28"/>
          <w:szCs w:val="24"/>
        </w:rPr>
        <w:t>,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 адрес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напра</w:t>
      </w:r>
      <w:r w:rsidR="0021157A" w:rsidRPr="00877186">
        <w:rPr>
          <w:rFonts w:ascii="Times New Roman" w:hAnsi="Times New Roman" w:cs="Times New Roman"/>
          <w:sz w:val="28"/>
          <w:szCs w:val="24"/>
        </w:rPr>
        <w:t>в</w:t>
      </w:r>
      <w:r w:rsidR="0021157A" w:rsidRPr="00877186">
        <w:rPr>
          <w:rFonts w:ascii="Times New Roman" w:hAnsi="Times New Roman" w:cs="Times New Roman"/>
          <w:sz w:val="28"/>
          <w:szCs w:val="24"/>
        </w:rPr>
        <w:t>ляется мотивированный ответ в письменной форме, содержащий ссылку на положение</w:t>
      </w:r>
      <w:proofErr w:type="gram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</w:t>
      </w:r>
      <w:r w:rsidR="0021157A">
        <w:rPr>
          <w:rFonts w:ascii="Times New Roman" w:hAnsi="Times New Roman" w:cs="Times New Roman"/>
          <w:sz w:val="28"/>
          <w:szCs w:val="24"/>
        </w:rPr>
        <w:t>ункта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4 ч</w:t>
      </w:r>
      <w:r w:rsidR="0021157A">
        <w:rPr>
          <w:rFonts w:ascii="Times New Roman" w:hAnsi="Times New Roman" w:cs="Times New Roman"/>
          <w:sz w:val="28"/>
          <w:szCs w:val="24"/>
        </w:rPr>
        <w:t>асти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8 ст</w:t>
      </w:r>
      <w:r w:rsidR="0021157A">
        <w:rPr>
          <w:rFonts w:ascii="Times New Roman" w:hAnsi="Times New Roman" w:cs="Times New Roman"/>
          <w:sz w:val="28"/>
          <w:szCs w:val="24"/>
        </w:rPr>
        <w:t>атьи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14 </w:t>
      </w:r>
      <w:r w:rsidR="003D617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</w:t>
      </w:r>
      <w:r w:rsidR="00EE0976">
        <w:rPr>
          <w:rFonts w:ascii="Times New Roman" w:hAnsi="Times New Roman" w:cs="Times New Roman"/>
          <w:sz w:val="28"/>
          <w:szCs w:val="28"/>
        </w:rPr>
        <w:t xml:space="preserve">    </w:t>
      </w:r>
      <w:r w:rsidR="0021157A">
        <w:rPr>
          <w:rFonts w:ascii="Times New Roman" w:hAnsi="Times New Roman" w:cs="Times New Roman"/>
          <w:sz w:val="28"/>
          <w:szCs w:val="28"/>
        </w:rPr>
        <w:t xml:space="preserve">2006 </w:t>
      </w:r>
      <w:r w:rsidR="003D6171">
        <w:rPr>
          <w:rFonts w:ascii="Times New Roman" w:hAnsi="Times New Roman" w:cs="Times New Roman"/>
          <w:sz w:val="28"/>
          <w:szCs w:val="28"/>
        </w:rPr>
        <w:t xml:space="preserve">г. </w:t>
      </w:r>
      <w:r w:rsidR="0021157A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21157A" w:rsidRPr="00877186" w:rsidRDefault="00D3141E" w:rsidP="00D3141E">
      <w:pPr>
        <w:tabs>
          <w:tab w:val="left" w:pos="1276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24.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Для обработки </w:t>
      </w:r>
      <w:proofErr w:type="spellStart"/>
      <w:r w:rsidR="00D77700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содержащихся в </w:t>
      </w:r>
      <w:r w:rsidR="003A2DB2">
        <w:rPr>
          <w:rFonts w:ascii="Times New Roman" w:hAnsi="Times New Roman" w:cs="Times New Roman"/>
          <w:sz w:val="28"/>
          <w:szCs w:val="24"/>
        </w:rPr>
        <w:t>запросе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 письменной форме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</w:t>
      </w:r>
      <w:r w:rsidR="0021157A">
        <w:rPr>
          <w:rFonts w:ascii="Times New Roman" w:hAnsi="Times New Roman" w:cs="Times New Roman"/>
          <w:sz w:val="28"/>
          <w:szCs w:val="24"/>
        </w:rPr>
        <w:t>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дополнительного согласия не требуется.</w:t>
      </w:r>
    </w:p>
    <w:p w:rsidR="00D3141E" w:rsidRDefault="00D3141E" w:rsidP="00D3141E">
      <w:pPr>
        <w:tabs>
          <w:tab w:val="left" w:pos="28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D3141E" w:rsidRPr="00D3141E" w:rsidRDefault="00D3141E" w:rsidP="00D3141E">
      <w:pPr>
        <w:tabs>
          <w:tab w:val="left" w:pos="284"/>
        </w:tabs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3141E">
        <w:rPr>
          <w:rFonts w:ascii="Times New Roman" w:hAnsi="Times New Roman" w:cs="Times New Roman"/>
          <w:sz w:val="28"/>
          <w:szCs w:val="28"/>
        </w:rPr>
        <w:t xml:space="preserve">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Действия сотрудников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 при получении запроса</w:t>
      </w:r>
      <w:r w:rsidRPr="00D3141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1157A" w:rsidRPr="00877186" w:rsidRDefault="0021157A" w:rsidP="00D3141E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sz w:val="28"/>
          <w:szCs w:val="24"/>
        </w:rPr>
        <w:t>уполномоченного органа по защите прав субъектов персональных данных</w:t>
      </w:r>
    </w:p>
    <w:p w:rsidR="0021157A" w:rsidRPr="00702C79" w:rsidRDefault="0021157A" w:rsidP="00702C79">
      <w:pPr>
        <w:widowControl/>
        <w:tabs>
          <w:tab w:val="left" w:pos="28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D3141E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3141E">
        <w:rPr>
          <w:rFonts w:ascii="Times New Roman" w:hAnsi="Times New Roman" w:cs="Times New Roman"/>
          <w:sz w:val="28"/>
          <w:szCs w:val="24"/>
        </w:rPr>
        <w:t xml:space="preserve">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Прием и регистрация запросов уполномоченного органа по защите прав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осуществляется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дминистрацией в порядке, установле</w:t>
      </w:r>
      <w:r w:rsidR="0021157A" w:rsidRPr="00877186">
        <w:rPr>
          <w:rFonts w:ascii="Times New Roman" w:hAnsi="Times New Roman" w:cs="Times New Roman"/>
          <w:sz w:val="28"/>
          <w:szCs w:val="24"/>
        </w:rPr>
        <w:t>н</w:t>
      </w:r>
      <w:r w:rsidR="0021157A" w:rsidRPr="00877186">
        <w:rPr>
          <w:rFonts w:ascii="Times New Roman" w:hAnsi="Times New Roman" w:cs="Times New Roman"/>
          <w:sz w:val="28"/>
          <w:szCs w:val="24"/>
        </w:rPr>
        <w:t>ном для приема и регистрации входящей корреспонденции.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26.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При получении запроса уполномоченного органа по защите прав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сотрудники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дминистрации, ответственные за прием и рег</w:t>
      </w:r>
      <w:r w:rsidR="0021157A" w:rsidRPr="00877186">
        <w:rPr>
          <w:rFonts w:ascii="Times New Roman" w:hAnsi="Times New Roman" w:cs="Times New Roman"/>
          <w:sz w:val="28"/>
          <w:szCs w:val="24"/>
        </w:rPr>
        <w:t>и</w:t>
      </w:r>
      <w:r w:rsidR="0021157A" w:rsidRPr="00877186">
        <w:rPr>
          <w:rFonts w:ascii="Times New Roman" w:hAnsi="Times New Roman" w:cs="Times New Roman"/>
          <w:sz w:val="28"/>
          <w:szCs w:val="24"/>
        </w:rPr>
        <w:t>страцию входящей корреспонденции, в тот же день осуществляют регистр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цию такого запроса и передают его сотрудникам</w:t>
      </w:r>
      <w:r w:rsidR="0021157A">
        <w:rPr>
          <w:rFonts w:ascii="Times New Roman" w:hAnsi="Times New Roman" w:cs="Times New Roman"/>
          <w:sz w:val="28"/>
          <w:szCs w:val="24"/>
        </w:rPr>
        <w:t>,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указанным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15</w:t>
      </w:r>
      <w:r w:rsidR="003D6171">
        <w:rPr>
          <w:rFonts w:ascii="Times New Roman" w:hAnsi="Times New Roman" w:cs="Times New Roman"/>
          <w:sz w:val="28"/>
          <w:szCs w:val="24"/>
        </w:rPr>
        <w:t xml:space="preserve"> настоящего П</w:t>
      </w:r>
      <w:r w:rsidR="0021157A">
        <w:rPr>
          <w:rFonts w:ascii="Times New Roman" w:hAnsi="Times New Roman" w:cs="Times New Roman"/>
          <w:sz w:val="28"/>
          <w:szCs w:val="24"/>
        </w:rPr>
        <w:t>орядка.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27. </w:t>
      </w:r>
      <w:r w:rsidR="0021157A" w:rsidRPr="00877186">
        <w:rPr>
          <w:rFonts w:ascii="Times New Roman" w:hAnsi="Times New Roman" w:cs="Times New Roman"/>
          <w:sz w:val="28"/>
          <w:szCs w:val="24"/>
        </w:rPr>
        <w:t>Администрация в лице сотрудников, указанных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15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наст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сообщает в уполномоченный орган по защите прав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по его запросу информацию, необходимую для осуществления деятел</w:t>
      </w:r>
      <w:r w:rsidR="0021157A" w:rsidRPr="00877186">
        <w:rPr>
          <w:rFonts w:ascii="Times New Roman" w:hAnsi="Times New Roman" w:cs="Times New Roman"/>
          <w:sz w:val="28"/>
          <w:szCs w:val="24"/>
        </w:rPr>
        <w:t>ь</w:t>
      </w:r>
      <w:r w:rsidR="0021157A" w:rsidRPr="00877186">
        <w:rPr>
          <w:rFonts w:ascii="Times New Roman" w:hAnsi="Times New Roman" w:cs="Times New Roman"/>
          <w:sz w:val="28"/>
          <w:szCs w:val="24"/>
        </w:rPr>
        <w:t>ности указанного органа, а также направляет требуемые им документы в т</w:t>
      </w:r>
      <w:r w:rsidR="0021157A" w:rsidRPr="00877186">
        <w:rPr>
          <w:rFonts w:ascii="Times New Roman" w:hAnsi="Times New Roman" w:cs="Times New Roman"/>
          <w:sz w:val="28"/>
          <w:szCs w:val="24"/>
        </w:rPr>
        <w:t>е</w:t>
      </w:r>
      <w:r w:rsidR="0021157A" w:rsidRPr="00877186">
        <w:rPr>
          <w:rFonts w:ascii="Times New Roman" w:hAnsi="Times New Roman" w:cs="Times New Roman"/>
          <w:sz w:val="28"/>
          <w:szCs w:val="24"/>
        </w:rPr>
        <w:t>чение семи рабочих дней с</w:t>
      </w:r>
      <w:r w:rsidR="0021157A">
        <w:rPr>
          <w:rFonts w:ascii="Times New Roman" w:hAnsi="Times New Roman" w:cs="Times New Roman"/>
          <w:sz w:val="28"/>
          <w:szCs w:val="24"/>
        </w:rPr>
        <w:t>о дня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получения такого запроса.</w:t>
      </w:r>
    </w:p>
    <w:p w:rsidR="0021157A" w:rsidRPr="00877186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28.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выявления уполномоченным органом по защите прав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фактов недостоверности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или неправомерных действий с ними, уточнение, блокирование или уничтожение таких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осуществляется в по</w:t>
      </w:r>
      <w:r w:rsidR="0021157A">
        <w:rPr>
          <w:rFonts w:ascii="Times New Roman" w:hAnsi="Times New Roman" w:cs="Times New Roman"/>
          <w:sz w:val="28"/>
          <w:szCs w:val="24"/>
        </w:rPr>
        <w:t>рядке и сроки, предусмотренные разделом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4 настоящего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 xml:space="preserve">орядка </w:t>
      </w:r>
      <w:r w:rsidR="0021157A" w:rsidRPr="00877186">
        <w:rPr>
          <w:rFonts w:ascii="Times New Roman" w:hAnsi="Times New Roman" w:cs="Times New Roman"/>
          <w:sz w:val="28"/>
          <w:szCs w:val="24"/>
        </w:rPr>
        <w:t>для с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ответствующих действий (операций) в отношении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D3141E" w:rsidRDefault="00D3141E" w:rsidP="00D3141E">
      <w:pPr>
        <w:tabs>
          <w:tab w:val="left" w:pos="284"/>
        </w:tabs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21157A" w:rsidRDefault="00D3141E" w:rsidP="00D3141E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314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Действия сотрудников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 при получении требования</w:t>
      </w:r>
    </w:p>
    <w:p w:rsidR="0021157A" w:rsidRDefault="0021157A" w:rsidP="00702C79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sz w:val="28"/>
          <w:szCs w:val="24"/>
        </w:rPr>
        <w:t xml:space="preserve">субъекта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 xml:space="preserve"> об уточнении своих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>, их блокировании или уничтожении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702C79" w:rsidRDefault="0021157A" w:rsidP="00702C79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sz w:val="28"/>
          <w:szCs w:val="24"/>
        </w:rPr>
        <w:t xml:space="preserve">в случае выявления по запросу субъекта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 xml:space="preserve"> фактов недостоверности </w:t>
      </w:r>
      <w:proofErr w:type="spellStart"/>
      <w:r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Pr="00877186">
        <w:rPr>
          <w:rFonts w:ascii="Times New Roman" w:hAnsi="Times New Roman" w:cs="Times New Roman"/>
          <w:sz w:val="28"/>
          <w:szCs w:val="24"/>
        </w:rPr>
        <w:t xml:space="preserve"> или неправомерных действий с ними</w:t>
      </w:r>
      <w:r>
        <w:rPr>
          <w:rFonts w:ascii="Times New Roman" w:hAnsi="Times New Roman" w:cs="Times New Roman"/>
          <w:sz w:val="28"/>
          <w:szCs w:val="24"/>
        </w:rPr>
        <w:t>,</w:t>
      </w:r>
      <w:r w:rsidR="00702C79">
        <w:rPr>
          <w:rFonts w:ascii="Times New Roman" w:hAnsi="Times New Roman" w:cs="Times New Roman"/>
          <w:sz w:val="28"/>
          <w:szCs w:val="24"/>
        </w:rPr>
        <w:t xml:space="preserve"> в случае отзыва субъектом </w:t>
      </w:r>
      <w:proofErr w:type="spellStart"/>
      <w:r w:rsidR="00702C79">
        <w:rPr>
          <w:rFonts w:ascii="Times New Roman" w:hAnsi="Times New Roman" w:cs="Times New Roman"/>
          <w:sz w:val="28"/>
          <w:szCs w:val="24"/>
        </w:rPr>
        <w:t>ПДн</w:t>
      </w:r>
      <w:proofErr w:type="spellEnd"/>
    </w:p>
    <w:p w:rsidR="0021157A" w:rsidRPr="00877186" w:rsidRDefault="0021157A" w:rsidP="00702C79">
      <w:pPr>
        <w:tabs>
          <w:tab w:val="left" w:pos="284"/>
        </w:tabs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sz w:val="28"/>
          <w:szCs w:val="24"/>
        </w:rPr>
        <w:t>согласия на их обработку</w:t>
      </w:r>
    </w:p>
    <w:p w:rsidR="00D3141E" w:rsidRDefault="00D3141E" w:rsidP="00D3141E">
      <w:pPr>
        <w:tabs>
          <w:tab w:val="left" w:pos="12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При получении требований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об уточнении своих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lastRenderedPageBreak/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их блокировании, уничтожении прием и регистрация таких требований осуществляется в порядке, предусмотренном </w:t>
      </w:r>
      <w:r w:rsidR="0021157A">
        <w:rPr>
          <w:rFonts w:ascii="Times New Roman" w:hAnsi="Times New Roman" w:cs="Times New Roman"/>
          <w:sz w:val="28"/>
          <w:szCs w:val="24"/>
        </w:rPr>
        <w:t xml:space="preserve">разделом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настоящего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</w:t>
      </w:r>
      <w:r w:rsidR="0021157A">
        <w:rPr>
          <w:rFonts w:ascii="Times New Roman" w:hAnsi="Times New Roman" w:cs="Times New Roman"/>
          <w:sz w:val="28"/>
          <w:szCs w:val="24"/>
        </w:rPr>
        <w:t>д</w:t>
      </w:r>
      <w:r w:rsidR="0021157A">
        <w:rPr>
          <w:rFonts w:ascii="Times New Roman" w:hAnsi="Times New Roman" w:cs="Times New Roman"/>
          <w:sz w:val="28"/>
          <w:szCs w:val="24"/>
        </w:rPr>
        <w:t>ка</w:t>
      </w:r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30.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Требования субъектов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 тот же день передаются сотрудникам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дминистрации, указанным в п</w:t>
      </w:r>
      <w:r w:rsidR="0021157A">
        <w:rPr>
          <w:rFonts w:ascii="Times New Roman" w:hAnsi="Times New Roman" w:cs="Times New Roman"/>
          <w:sz w:val="28"/>
          <w:szCs w:val="24"/>
        </w:rPr>
        <w:t>ункте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15</w:t>
      </w:r>
      <w:r w:rsidR="0021157A">
        <w:rPr>
          <w:rFonts w:ascii="Times New Roman" w:hAnsi="Times New Roman" w:cs="Times New Roman"/>
          <w:sz w:val="28"/>
          <w:szCs w:val="24"/>
        </w:rPr>
        <w:t xml:space="preserve"> настоящего</w:t>
      </w:r>
      <w:r w:rsidR="0021157A" w:rsidRPr="0023307D">
        <w:rPr>
          <w:rFonts w:ascii="Times New Roman" w:hAnsi="Times New Roman" w:cs="Times New Roman"/>
          <w:sz w:val="28"/>
          <w:szCs w:val="24"/>
        </w:rPr>
        <w:t xml:space="preserve"> </w:t>
      </w:r>
      <w:r w:rsidR="003D6171">
        <w:rPr>
          <w:rFonts w:ascii="Times New Roman" w:hAnsi="Times New Roman" w:cs="Times New Roman"/>
          <w:sz w:val="28"/>
          <w:szCs w:val="24"/>
        </w:rPr>
        <w:t>П</w:t>
      </w:r>
      <w:r w:rsidR="0021157A">
        <w:rPr>
          <w:rFonts w:ascii="Times New Roman" w:hAnsi="Times New Roman" w:cs="Times New Roman"/>
          <w:sz w:val="28"/>
          <w:szCs w:val="24"/>
        </w:rPr>
        <w:t>орядка</w:t>
      </w:r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31. </w:t>
      </w:r>
      <w:r w:rsidR="0021157A">
        <w:rPr>
          <w:rFonts w:ascii="Times New Roman" w:hAnsi="Times New Roman" w:cs="Times New Roman"/>
          <w:sz w:val="28"/>
          <w:szCs w:val="24"/>
        </w:rPr>
        <w:t>С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отрудники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дминистрации вносят в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субъекта необходимые изменения, уничтожают или блокируют соответствующие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по пред</w:t>
      </w:r>
      <w:r w:rsidR="0021157A" w:rsidRPr="00877186">
        <w:rPr>
          <w:rFonts w:ascii="Times New Roman" w:hAnsi="Times New Roman" w:cs="Times New Roman"/>
          <w:sz w:val="28"/>
          <w:szCs w:val="24"/>
        </w:rPr>
        <w:t>о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ставлении субъектом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сведений, подтверждающих, что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которые о</w:t>
      </w:r>
      <w:r w:rsidR="0021157A" w:rsidRPr="00877186">
        <w:rPr>
          <w:rFonts w:ascii="Times New Roman" w:hAnsi="Times New Roman" w:cs="Times New Roman"/>
          <w:sz w:val="28"/>
          <w:szCs w:val="24"/>
        </w:rPr>
        <w:t>т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носятся к соответствующему субъекту и обработку которых осуществляет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дминистрация, являются неполными, устаревшими, недостоверными, нез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конно полученными или не являются необходимыми для заявленной цели обработки.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32.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 внесенных изменениях и предпринятых мерах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дминистрация обязана уведомить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 третьих лиц, которым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этого субъекта были переданы.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33.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если факт недостоверности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или неправомерных де</w:t>
      </w:r>
      <w:r w:rsidR="0021157A" w:rsidRPr="00877186">
        <w:rPr>
          <w:rFonts w:ascii="Times New Roman" w:hAnsi="Times New Roman" w:cs="Times New Roman"/>
          <w:sz w:val="28"/>
          <w:szCs w:val="24"/>
        </w:rPr>
        <w:t>й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ствий с ними будет выявлен по запросу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3A2DB2">
        <w:rPr>
          <w:rFonts w:ascii="Times New Roman" w:hAnsi="Times New Roman" w:cs="Times New Roman"/>
          <w:sz w:val="28"/>
          <w:szCs w:val="24"/>
        </w:rPr>
        <w:t>,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дминистрация обяз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на осуществить блокирование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относящихся к соответствующему суб</w:t>
      </w:r>
      <w:r w:rsidR="0021157A" w:rsidRPr="00877186">
        <w:rPr>
          <w:rFonts w:ascii="Times New Roman" w:hAnsi="Times New Roman" w:cs="Times New Roman"/>
          <w:sz w:val="28"/>
          <w:szCs w:val="24"/>
        </w:rPr>
        <w:t>ъ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екту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, с момента получения такого запроса на период проверки.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34.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подтверждения факта недостоверности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дминистр</w:t>
      </w:r>
      <w:r w:rsidR="0021157A" w:rsidRPr="00877186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ция на основании документов, представленных субъектом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или иных необходимых документов обязана уточнить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и снять их блокирование.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35.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выявления неправомерных действий с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дминистрация в срок, не превышающий </w:t>
      </w:r>
      <w:r w:rsidR="00BA347F">
        <w:rPr>
          <w:rFonts w:ascii="Times New Roman" w:hAnsi="Times New Roman" w:cs="Times New Roman"/>
          <w:sz w:val="28"/>
          <w:szCs w:val="24"/>
        </w:rPr>
        <w:t>десяти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рабочих дней с </w:t>
      </w:r>
      <w:r w:rsidR="0021157A">
        <w:rPr>
          <w:rFonts w:ascii="Times New Roman" w:hAnsi="Times New Roman" w:cs="Times New Roman"/>
          <w:sz w:val="28"/>
          <w:szCs w:val="24"/>
        </w:rPr>
        <w:t>момента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выявления, обязана устранить допущенные нарушения.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36.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В случае невозможности устранения допущенных нарушений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>д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министрация в срок, не превышающий </w:t>
      </w:r>
      <w:r w:rsidR="00BA347F">
        <w:rPr>
          <w:rFonts w:ascii="Times New Roman" w:hAnsi="Times New Roman" w:cs="Times New Roman"/>
          <w:sz w:val="28"/>
          <w:szCs w:val="24"/>
        </w:rPr>
        <w:t>десяти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рабочих дней с </w:t>
      </w:r>
      <w:r w:rsidR="0021157A">
        <w:rPr>
          <w:rFonts w:ascii="Times New Roman" w:hAnsi="Times New Roman" w:cs="Times New Roman"/>
          <w:sz w:val="28"/>
          <w:szCs w:val="24"/>
        </w:rPr>
        <w:t>момента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 выя</w:t>
      </w:r>
      <w:r w:rsidR="0021157A" w:rsidRPr="00877186">
        <w:rPr>
          <w:rFonts w:ascii="Times New Roman" w:hAnsi="Times New Roman" w:cs="Times New Roman"/>
          <w:sz w:val="28"/>
          <w:szCs w:val="24"/>
        </w:rPr>
        <w:t>в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ления неправомерности действий с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, обязана уничтожить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D3141E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37. 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Об устранении допущенных нарушений или об уничтожении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1157A">
        <w:rPr>
          <w:rFonts w:ascii="Times New Roman" w:hAnsi="Times New Roman" w:cs="Times New Roman"/>
          <w:sz w:val="28"/>
          <w:szCs w:val="24"/>
        </w:rPr>
        <w:t>а</w:t>
      </w:r>
      <w:r w:rsidR="0021157A" w:rsidRPr="00877186">
        <w:rPr>
          <w:rFonts w:ascii="Times New Roman" w:hAnsi="Times New Roman" w:cs="Times New Roman"/>
          <w:sz w:val="28"/>
          <w:szCs w:val="24"/>
        </w:rPr>
        <w:t xml:space="preserve">дминистрация обязана уведомить субъекта </w:t>
      </w:r>
      <w:proofErr w:type="spellStart"/>
      <w:r w:rsidR="0021157A" w:rsidRPr="00877186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877186">
        <w:rPr>
          <w:rFonts w:ascii="Times New Roman" w:hAnsi="Times New Roman" w:cs="Times New Roman"/>
          <w:sz w:val="28"/>
          <w:szCs w:val="24"/>
        </w:rPr>
        <w:t>.</w:t>
      </w:r>
    </w:p>
    <w:p w:rsidR="0021157A" w:rsidRPr="005A62B1" w:rsidRDefault="00D3141E" w:rsidP="00D3141E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38. </w:t>
      </w:r>
      <w:r w:rsidR="0021157A" w:rsidRPr="005A62B1">
        <w:rPr>
          <w:rFonts w:ascii="Times New Roman" w:hAnsi="Times New Roman" w:cs="Times New Roman"/>
          <w:sz w:val="28"/>
          <w:szCs w:val="24"/>
        </w:rPr>
        <w:t xml:space="preserve">В случае отзыва субъектом </w:t>
      </w:r>
      <w:proofErr w:type="spellStart"/>
      <w:r w:rsidR="0021157A" w:rsidRPr="005A62B1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A62B1">
        <w:rPr>
          <w:rFonts w:ascii="Times New Roman" w:hAnsi="Times New Roman" w:cs="Times New Roman"/>
          <w:sz w:val="28"/>
          <w:szCs w:val="24"/>
        </w:rPr>
        <w:t xml:space="preserve"> согласия на обработку своих </w:t>
      </w:r>
      <w:proofErr w:type="spellStart"/>
      <w:r w:rsidR="0021157A" w:rsidRPr="005A62B1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A62B1">
        <w:rPr>
          <w:rFonts w:ascii="Times New Roman" w:hAnsi="Times New Roman" w:cs="Times New Roman"/>
          <w:sz w:val="28"/>
          <w:szCs w:val="24"/>
        </w:rPr>
        <w:t xml:space="preserve"> администрация обязана прекратить обработку </w:t>
      </w:r>
      <w:proofErr w:type="spellStart"/>
      <w:r w:rsidR="0021157A" w:rsidRPr="005A62B1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A62B1">
        <w:rPr>
          <w:rFonts w:ascii="Times New Roman" w:hAnsi="Times New Roman" w:cs="Times New Roman"/>
          <w:sz w:val="28"/>
          <w:szCs w:val="24"/>
        </w:rPr>
        <w:t xml:space="preserve"> и уничтожить их в срок, не превышающий </w:t>
      </w:r>
      <w:r w:rsidR="00BA347F">
        <w:rPr>
          <w:rFonts w:ascii="Times New Roman" w:hAnsi="Times New Roman" w:cs="Times New Roman"/>
          <w:sz w:val="28"/>
          <w:szCs w:val="24"/>
        </w:rPr>
        <w:t>тридцати</w:t>
      </w:r>
      <w:r w:rsidR="0021157A" w:rsidRPr="005A62B1">
        <w:rPr>
          <w:rFonts w:ascii="Times New Roman" w:hAnsi="Times New Roman" w:cs="Times New Roman"/>
          <w:sz w:val="28"/>
          <w:szCs w:val="24"/>
        </w:rPr>
        <w:t xml:space="preserve"> рабочих дней с момента поступления указанного отзыва, если иное не предусмотрено федеральным законодательством. Об уничтожении </w:t>
      </w:r>
      <w:proofErr w:type="spellStart"/>
      <w:r w:rsidR="0021157A" w:rsidRPr="005A62B1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A62B1">
        <w:rPr>
          <w:rFonts w:ascii="Times New Roman" w:hAnsi="Times New Roman" w:cs="Times New Roman"/>
          <w:sz w:val="28"/>
          <w:szCs w:val="24"/>
        </w:rPr>
        <w:t xml:space="preserve"> администрация обязана уведомить субъекта </w:t>
      </w:r>
      <w:proofErr w:type="spellStart"/>
      <w:r w:rsidR="0021157A" w:rsidRPr="005A62B1">
        <w:rPr>
          <w:rFonts w:ascii="Times New Roman" w:hAnsi="Times New Roman" w:cs="Times New Roman"/>
          <w:sz w:val="28"/>
          <w:szCs w:val="24"/>
        </w:rPr>
        <w:t>ПДн</w:t>
      </w:r>
      <w:proofErr w:type="spellEnd"/>
      <w:r w:rsidR="0021157A" w:rsidRPr="005A62B1">
        <w:rPr>
          <w:rFonts w:ascii="Times New Roman" w:hAnsi="Times New Roman" w:cs="Times New Roman"/>
          <w:sz w:val="28"/>
          <w:szCs w:val="24"/>
        </w:rPr>
        <w:t>.</w:t>
      </w:r>
    </w:p>
    <w:p w:rsidR="00FB38EF" w:rsidRDefault="00FB38EF" w:rsidP="005B5476">
      <w:pPr>
        <w:rPr>
          <w:rFonts w:ascii="Times New Roman" w:hAnsi="Times New Roman"/>
          <w:sz w:val="28"/>
          <w:szCs w:val="28"/>
        </w:rPr>
      </w:pPr>
    </w:p>
    <w:p w:rsidR="0097717F" w:rsidRDefault="0097717F" w:rsidP="005B5476">
      <w:pPr>
        <w:rPr>
          <w:rFonts w:ascii="Times New Roman" w:hAnsi="Times New Roman"/>
          <w:sz w:val="28"/>
          <w:szCs w:val="28"/>
        </w:rPr>
      </w:pPr>
    </w:p>
    <w:p w:rsidR="00FB38EF" w:rsidRDefault="00FB38EF" w:rsidP="005B5476">
      <w:pPr>
        <w:rPr>
          <w:rFonts w:ascii="Times New Roman" w:hAnsi="Times New Roman"/>
          <w:sz w:val="28"/>
          <w:szCs w:val="28"/>
        </w:rPr>
      </w:pPr>
    </w:p>
    <w:p w:rsidR="00EE0976" w:rsidRPr="004A5B0C" w:rsidRDefault="00E66EC8" w:rsidP="00E66EC8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</w:p>
    <w:p w:rsidR="00FB38EF" w:rsidRPr="007D451A" w:rsidRDefault="00FB38EF" w:rsidP="00FB38EF">
      <w:pPr>
        <w:widowControl/>
        <w:autoSpaceDE/>
        <w:adjustRightInd/>
        <w:jc w:val="both"/>
        <w:rPr>
          <w:rFonts w:ascii="Times New Roman" w:hAnsi="Times New Roman"/>
          <w:sz w:val="28"/>
          <w:szCs w:val="24"/>
        </w:rPr>
      </w:pPr>
    </w:p>
    <w:p w:rsidR="00716240" w:rsidRDefault="00716240" w:rsidP="00FB38EF">
      <w:pPr>
        <w:pStyle w:val="a4"/>
        <w:ind w:left="709"/>
        <w:jc w:val="both"/>
        <w:rPr>
          <w:rFonts w:ascii="Times New Roman" w:hAnsi="Times New Roman"/>
          <w:sz w:val="28"/>
          <w:szCs w:val="24"/>
        </w:rPr>
        <w:sectPr w:rsidR="00716240" w:rsidSect="00EE0976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E77A98" w:rsidRDefault="00E77A98" w:rsidP="007D5FDA">
      <w:pPr>
        <w:spacing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7A98" w:rsidRPr="00BF4558" w:rsidRDefault="00E77A98" w:rsidP="00E77A98">
      <w:pPr>
        <w:spacing w:line="240" w:lineRule="exact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E77A98" w:rsidRPr="00BF4558" w:rsidRDefault="00E77A98" w:rsidP="00E77A98">
      <w:pPr>
        <w:spacing w:line="240" w:lineRule="exact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действий</w:t>
      </w:r>
      <w:r w:rsidRPr="00BF4558">
        <w:rPr>
          <w:rFonts w:ascii="Times New Roman" w:hAnsi="Times New Roman" w:cs="Times New Roman"/>
          <w:sz w:val="28"/>
          <w:szCs w:val="28"/>
        </w:rPr>
        <w:t xml:space="preserve"> </w:t>
      </w:r>
      <w:r w:rsidR="00D3141E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BF4558">
        <w:rPr>
          <w:rFonts w:ascii="Times New Roman" w:hAnsi="Times New Roman" w:cs="Times New Roman"/>
          <w:sz w:val="28"/>
          <w:szCs w:val="28"/>
        </w:rPr>
        <w:t>а</w:t>
      </w:r>
      <w:r w:rsidRPr="00BF4558">
        <w:rPr>
          <w:rFonts w:ascii="Times New Roman" w:hAnsi="Times New Roman" w:cs="Times New Roman"/>
          <w:sz w:val="28"/>
          <w:szCs w:val="28"/>
        </w:rPr>
        <w:t>д</w:t>
      </w:r>
      <w:r w:rsidRPr="00BF4558">
        <w:rPr>
          <w:rFonts w:ascii="Times New Roman" w:hAnsi="Times New Roman" w:cs="Times New Roman"/>
          <w:sz w:val="28"/>
          <w:szCs w:val="28"/>
        </w:rPr>
        <w:t>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026674">
        <w:rPr>
          <w:rFonts w:ascii="Times New Roman" w:hAnsi="Times New Roman" w:cs="Times New Roman"/>
          <w:sz w:val="28"/>
          <w:szCs w:val="28"/>
        </w:rPr>
        <w:t>муниц</w:t>
      </w:r>
      <w:r w:rsidR="00026674">
        <w:rPr>
          <w:rFonts w:ascii="Times New Roman" w:hAnsi="Times New Roman" w:cs="Times New Roman"/>
          <w:sz w:val="28"/>
          <w:szCs w:val="28"/>
        </w:rPr>
        <w:t>и</w:t>
      </w:r>
      <w:r w:rsidR="00026674">
        <w:rPr>
          <w:rFonts w:ascii="Times New Roman" w:hAnsi="Times New Roman" w:cs="Times New Roman"/>
          <w:sz w:val="28"/>
          <w:szCs w:val="28"/>
        </w:rPr>
        <w:t>пальн</w:t>
      </w:r>
      <w:r w:rsidR="00026674" w:rsidRPr="00CA333C">
        <w:rPr>
          <w:rFonts w:ascii="Times New Roman" w:hAnsi="Times New Roman" w:cs="Times New Roman"/>
          <w:sz w:val="28"/>
          <w:szCs w:val="28"/>
        </w:rPr>
        <w:t xml:space="preserve">ого </w:t>
      </w: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получении запроса субъекта персональных данных или его зако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представителя, а также уполн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моченного органа по защите прав субъектов персональных данных</w:t>
      </w:r>
    </w:p>
    <w:p w:rsidR="00E77A98" w:rsidRDefault="00E77A98" w:rsidP="00785FAA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E77A98" w:rsidRDefault="00E77A98" w:rsidP="00785FAA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E77A98" w:rsidRDefault="00E77A98" w:rsidP="00785FAA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716240" w:rsidRDefault="00716240" w:rsidP="00785FAA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716240" w:rsidRDefault="00716240" w:rsidP="00785FA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716240" w:rsidRDefault="00716240" w:rsidP="00785FA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16240" w:rsidRDefault="00716240" w:rsidP="00785FA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02A4C">
        <w:rPr>
          <w:rFonts w:ascii="Times New Roman" w:hAnsi="Times New Roman" w:cs="Times New Roman"/>
          <w:sz w:val="28"/>
          <w:szCs w:val="28"/>
        </w:rPr>
        <w:t>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росов граждан на доступ к своим </w:t>
      </w:r>
      <w:r w:rsidRPr="00602A4C">
        <w:rPr>
          <w:rFonts w:ascii="Times New Roman" w:hAnsi="Times New Roman" w:cs="Times New Roman"/>
          <w:sz w:val="28"/>
          <w:szCs w:val="28"/>
        </w:rPr>
        <w:t>персональным данным</w:t>
      </w:r>
    </w:p>
    <w:p w:rsidR="00716240" w:rsidRDefault="00716240" w:rsidP="00785FA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03"/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73"/>
        <w:gridCol w:w="1580"/>
        <w:gridCol w:w="2301"/>
        <w:gridCol w:w="1868"/>
        <w:gridCol w:w="2155"/>
        <w:gridCol w:w="1868"/>
        <w:gridCol w:w="3047"/>
      </w:tblGrid>
      <w:tr w:rsidR="00E77A98" w:rsidRPr="00886D6D" w:rsidTr="00E77A98">
        <w:trPr>
          <w:trHeight w:val="230"/>
        </w:trPr>
        <w:tc>
          <w:tcPr>
            <w:tcW w:w="562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6868">
              <w:rPr>
                <w:rFonts w:ascii="Times New Roman" w:hAnsi="Times New Roman" w:cs="Times New Roman"/>
              </w:rPr>
              <w:t>п</w:t>
            </w:r>
            <w:proofErr w:type="gramEnd"/>
            <w:r w:rsidRPr="00DB68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73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6868">
              <w:rPr>
                <w:rFonts w:ascii="Times New Roman" w:hAnsi="Times New Roman" w:cs="Times New Roman"/>
              </w:rPr>
              <w:t>Вх</w:t>
            </w:r>
            <w:proofErr w:type="spellEnd"/>
            <w:r w:rsidRPr="00DB686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№</w:t>
            </w:r>
            <w:r w:rsidRPr="00DB6868">
              <w:rPr>
                <w:rFonts w:ascii="Times New Roman" w:hAnsi="Times New Roman" w:cs="Times New Roman"/>
              </w:rPr>
              <w:t xml:space="preserve"> письма</w:t>
            </w:r>
          </w:p>
        </w:tc>
        <w:tc>
          <w:tcPr>
            <w:tcW w:w="1580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>Дата получения запроса</w:t>
            </w:r>
          </w:p>
        </w:tc>
        <w:tc>
          <w:tcPr>
            <w:tcW w:w="2301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 xml:space="preserve">Фамилия, </w:t>
            </w:r>
            <w:r>
              <w:rPr>
                <w:rFonts w:ascii="Times New Roman" w:hAnsi="Times New Roman" w:cs="Times New Roman"/>
              </w:rPr>
              <w:t xml:space="preserve">имя, отчество </w:t>
            </w:r>
            <w:r w:rsidRPr="00DB6868">
              <w:rPr>
                <w:rFonts w:ascii="Times New Roman" w:hAnsi="Times New Roman" w:cs="Times New Roman"/>
              </w:rPr>
              <w:t>гражданина</w:t>
            </w:r>
          </w:p>
        </w:tc>
        <w:tc>
          <w:tcPr>
            <w:tcW w:w="1868" w:type="dxa"/>
            <w:vMerge w:val="restart"/>
          </w:tcPr>
          <w:p w:rsidR="00E77A9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Отношения </w:t>
            </w:r>
          </w:p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субъекта </w:t>
            </w:r>
            <w:proofErr w:type="spellStart"/>
            <w:r>
              <w:rPr>
                <w:rFonts w:ascii="Times New Roman" w:hAnsi="Times New Roman" w:cs="Times New Roman"/>
              </w:rPr>
              <w:t>ПДн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оператором </w:t>
            </w:r>
            <w:proofErr w:type="spellStart"/>
            <w:r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2155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>Отметка о предоста</w:t>
            </w:r>
            <w:r w:rsidRPr="00DB6868">
              <w:rPr>
                <w:rFonts w:ascii="Times New Roman" w:hAnsi="Times New Roman" w:cs="Times New Roman"/>
              </w:rPr>
              <w:t>в</w:t>
            </w:r>
            <w:r w:rsidRPr="00DB6868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 xml:space="preserve">нии доступа к </w:t>
            </w:r>
            <w:proofErr w:type="spellStart"/>
            <w:r>
              <w:rPr>
                <w:rFonts w:ascii="Times New Roman" w:hAnsi="Times New Roman" w:cs="Times New Roman"/>
              </w:rPr>
              <w:t>ПДн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B6868">
              <w:rPr>
                <w:rFonts w:ascii="Times New Roman" w:hAnsi="Times New Roman" w:cs="Times New Roman"/>
              </w:rPr>
              <w:t>(отказе в доступе)</w:t>
            </w:r>
          </w:p>
        </w:tc>
        <w:tc>
          <w:tcPr>
            <w:tcW w:w="1868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 xml:space="preserve">Исх. </w:t>
            </w:r>
            <w:r>
              <w:rPr>
                <w:rFonts w:ascii="Times New Roman" w:hAnsi="Times New Roman" w:cs="Times New Roman"/>
              </w:rPr>
              <w:t>№</w:t>
            </w:r>
            <w:r w:rsidRPr="00DB6868">
              <w:rPr>
                <w:rFonts w:ascii="Times New Roman" w:hAnsi="Times New Roman" w:cs="Times New Roman"/>
              </w:rPr>
              <w:t xml:space="preserve"> и дата письма с ответом</w:t>
            </w:r>
          </w:p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>на запрос</w:t>
            </w:r>
          </w:p>
        </w:tc>
        <w:tc>
          <w:tcPr>
            <w:tcW w:w="3047" w:type="dxa"/>
            <w:vMerge w:val="restart"/>
          </w:tcPr>
          <w:p w:rsidR="00E77A98" w:rsidRPr="00DB6868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6868">
              <w:rPr>
                <w:rFonts w:ascii="Times New Roman" w:hAnsi="Times New Roman" w:cs="Times New Roman"/>
              </w:rPr>
              <w:t xml:space="preserve">Фамилия, инициалы, должность, </w:t>
            </w:r>
            <w:r>
              <w:rPr>
                <w:rFonts w:ascii="Times New Roman" w:hAnsi="Times New Roman" w:cs="Times New Roman"/>
              </w:rPr>
              <w:t>п</w:t>
            </w:r>
            <w:r w:rsidRPr="00DB686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DB6868">
              <w:rPr>
                <w:rFonts w:ascii="Times New Roman" w:hAnsi="Times New Roman" w:cs="Times New Roman"/>
              </w:rPr>
              <w:t>пись сотрудника, выдавшего ответ</w:t>
            </w:r>
          </w:p>
        </w:tc>
      </w:tr>
      <w:tr w:rsidR="00E77A98" w:rsidRPr="00886D6D" w:rsidTr="00E77A98">
        <w:trPr>
          <w:trHeight w:val="230"/>
        </w:trPr>
        <w:tc>
          <w:tcPr>
            <w:tcW w:w="562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77A98" w:rsidRPr="00886D6D" w:rsidRDefault="00E77A98" w:rsidP="00E77A98">
            <w:pPr>
              <w:rPr>
                <w:sz w:val="20"/>
                <w:szCs w:val="20"/>
              </w:rPr>
            </w:pPr>
          </w:p>
        </w:tc>
      </w:tr>
      <w:tr w:rsidR="00E77A98" w:rsidRPr="00886D6D" w:rsidTr="00E77A98">
        <w:trPr>
          <w:trHeight w:val="258"/>
        </w:trPr>
        <w:tc>
          <w:tcPr>
            <w:tcW w:w="562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3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1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8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7" w:type="dxa"/>
          </w:tcPr>
          <w:p w:rsidR="00E77A98" w:rsidRPr="007D7D24" w:rsidRDefault="00E77A98" w:rsidP="00E77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4">
              <w:rPr>
                <w:rFonts w:ascii="Times New Roman" w:hAnsi="Times New Roman" w:cs="Times New Roman"/>
              </w:rPr>
              <w:t>8</w:t>
            </w:r>
          </w:p>
        </w:tc>
      </w:tr>
      <w:tr w:rsidR="00E77A98" w:rsidRPr="00886D6D" w:rsidTr="00E77A98">
        <w:trPr>
          <w:trHeight w:val="243"/>
        </w:trPr>
        <w:tc>
          <w:tcPr>
            <w:tcW w:w="562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1173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1580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2301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1868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2155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1868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  <w:tc>
          <w:tcPr>
            <w:tcW w:w="3047" w:type="dxa"/>
            <w:vAlign w:val="center"/>
          </w:tcPr>
          <w:p w:rsidR="00E77A98" w:rsidRPr="00DB6868" w:rsidRDefault="00E77A98" w:rsidP="00E77A98">
            <w:pPr>
              <w:pStyle w:val="ConsPlusNormal"/>
            </w:pPr>
          </w:p>
        </w:tc>
      </w:tr>
    </w:tbl>
    <w:p w:rsidR="00716240" w:rsidRDefault="00716240" w:rsidP="00575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7D8" w:rsidRDefault="004967D8" w:rsidP="00575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7D8" w:rsidRDefault="004967D8" w:rsidP="00575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0976" w:rsidRPr="004A5B0C" w:rsidRDefault="00E66EC8" w:rsidP="00E66EC8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3" w:name="_GoBack"/>
      <w:bookmarkEnd w:id="3"/>
    </w:p>
    <w:p w:rsidR="004967D8" w:rsidRDefault="004967D8" w:rsidP="00575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967D8" w:rsidSect="007D5FDA">
      <w:pgSz w:w="16838" w:h="11906" w:orient="landscape"/>
      <w:pgMar w:top="1985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7D" w:rsidRDefault="00872F7D">
      <w:r>
        <w:separator/>
      </w:r>
    </w:p>
  </w:endnote>
  <w:endnote w:type="continuationSeparator" w:id="0">
    <w:p w:rsidR="00872F7D" w:rsidRDefault="008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7D" w:rsidRDefault="00872F7D">
      <w:r>
        <w:separator/>
      </w:r>
    </w:p>
  </w:footnote>
  <w:footnote w:type="continuationSeparator" w:id="0">
    <w:p w:rsidR="00872F7D" w:rsidRDefault="0087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CD" w:rsidRPr="00391F76" w:rsidRDefault="00862D6C" w:rsidP="00391F76">
    <w:pPr>
      <w:pStyle w:val="a5"/>
      <w:jc w:val="right"/>
      <w:rPr>
        <w:rFonts w:ascii="Times New Roman" w:hAnsi="Times New Roman"/>
        <w:sz w:val="28"/>
        <w:lang w:val="ru-RU"/>
      </w:rPr>
    </w:pPr>
    <w:r w:rsidRPr="002979C6">
      <w:rPr>
        <w:rFonts w:ascii="Times New Roman" w:hAnsi="Times New Roman"/>
        <w:sz w:val="28"/>
      </w:rPr>
      <w:fldChar w:fldCharType="begin"/>
    </w:r>
    <w:r w:rsidRPr="002979C6">
      <w:rPr>
        <w:rFonts w:ascii="Times New Roman" w:hAnsi="Times New Roman"/>
        <w:sz w:val="28"/>
      </w:rPr>
      <w:instrText>PAGE   \* MERGEFORMAT</w:instrText>
    </w:r>
    <w:r w:rsidRPr="002979C6">
      <w:rPr>
        <w:rFonts w:ascii="Times New Roman" w:hAnsi="Times New Roman"/>
        <w:sz w:val="28"/>
      </w:rPr>
      <w:fldChar w:fldCharType="separate"/>
    </w:r>
    <w:r w:rsidR="00E66EC8" w:rsidRPr="00E66EC8">
      <w:rPr>
        <w:rFonts w:ascii="Times New Roman" w:hAnsi="Times New Roman"/>
        <w:noProof/>
        <w:sz w:val="28"/>
        <w:lang w:val="ru-RU"/>
      </w:rPr>
      <w:t>2</w:t>
    </w:r>
    <w:r w:rsidRPr="002979C6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21F"/>
    <w:multiLevelType w:val="multilevel"/>
    <w:tmpl w:val="4B72AB24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15E93E23"/>
    <w:multiLevelType w:val="multilevel"/>
    <w:tmpl w:val="52DE9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8119DB"/>
    <w:multiLevelType w:val="multilevel"/>
    <w:tmpl w:val="E4A2B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316D87"/>
    <w:multiLevelType w:val="hybridMultilevel"/>
    <w:tmpl w:val="6C08DBBE"/>
    <w:lvl w:ilvl="0" w:tplc="7B5E6314">
      <w:start w:val="1"/>
      <w:numFmt w:val="decimal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A344B6"/>
    <w:multiLevelType w:val="multilevel"/>
    <w:tmpl w:val="53C42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0FE4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D93F3A"/>
    <w:multiLevelType w:val="hybridMultilevel"/>
    <w:tmpl w:val="E01AF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375A36"/>
    <w:multiLevelType w:val="multilevel"/>
    <w:tmpl w:val="EAA2C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B530FD"/>
    <w:multiLevelType w:val="multilevel"/>
    <w:tmpl w:val="BFEAE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5C560C"/>
    <w:multiLevelType w:val="multilevel"/>
    <w:tmpl w:val="63C88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FC0ED5"/>
    <w:multiLevelType w:val="multilevel"/>
    <w:tmpl w:val="D188E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091407E"/>
    <w:multiLevelType w:val="hybridMultilevel"/>
    <w:tmpl w:val="CE30B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F"/>
    <w:rsid w:val="00002E6C"/>
    <w:rsid w:val="00026674"/>
    <w:rsid w:val="00074481"/>
    <w:rsid w:val="000D0B9F"/>
    <w:rsid w:val="000D3E54"/>
    <w:rsid w:val="000E7E3E"/>
    <w:rsid w:val="001105B6"/>
    <w:rsid w:val="00194A7B"/>
    <w:rsid w:val="001963BC"/>
    <w:rsid w:val="001C55A7"/>
    <w:rsid w:val="001F6435"/>
    <w:rsid w:val="0021157A"/>
    <w:rsid w:val="0022043F"/>
    <w:rsid w:val="00273CD1"/>
    <w:rsid w:val="003006F7"/>
    <w:rsid w:val="00326790"/>
    <w:rsid w:val="00342612"/>
    <w:rsid w:val="00391F76"/>
    <w:rsid w:val="003953D2"/>
    <w:rsid w:val="003A2DB2"/>
    <w:rsid w:val="003D6171"/>
    <w:rsid w:val="00402E8B"/>
    <w:rsid w:val="0043112E"/>
    <w:rsid w:val="00444ED8"/>
    <w:rsid w:val="004967D8"/>
    <w:rsid w:val="004B5AB8"/>
    <w:rsid w:val="004C2CEA"/>
    <w:rsid w:val="004C3D90"/>
    <w:rsid w:val="004D4D43"/>
    <w:rsid w:val="0050516E"/>
    <w:rsid w:val="00567934"/>
    <w:rsid w:val="00575FAB"/>
    <w:rsid w:val="005902F7"/>
    <w:rsid w:val="005A59F9"/>
    <w:rsid w:val="005A62B1"/>
    <w:rsid w:val="005B5476"/>
    <w:rsid w:val="005D1642"/>
    <w:rsid w:val="005E4F6B"/>
    <w:rsid w:val="005E54D7"/>
    <w:rsid w:val="006431BE"/>
    <w:rsid w:val="00697260"/>
    <w:rsid w:val="006B31AE"/>
    <w:rsid w:val="006C1611"/>
    <w:rsid w:val="006D53ED"/>
    <w:rsid w:val="006F677B"/>
    <w:rsid w:val="00702C79"/>
    <w:rsid w:val="00716240"/>
    <w:rsid w:val="00785FAA"/>
    <w:rsid w:val="007A3D70"/>
    <w:rsid w:val="007D5FDA"/>
    <w:rsid w:val="007D7D24"/>
    <w:rsid w:val="007F6EF3"/>
    <w:rsid w:val="0080092E"/>
    <w:rsid w:val="008121A3"/>
    <w:rsid w:val="00855C6A"/>
    <w:rsid w:val="00862D6C"/>
    <w:rsid w:val="00872F7D"/>
    <w:rsid w:val="0087321C"/>
    <w:rsid w:val="00883C98"/>
    <w:rsid w:val="00897B75"/>
    <w:rsid w:val="008E5A9A"/>
    <w:rsid w:val="009037CA"/>
    <w:rsid w:val="009152B9"/>
    <w:rsid w:val="00925E0F"/>
    <w:rsid w:val="009345BB"/>
    <w:rsid w:val="00951A79"/>
    <w:rsid w:val="0097717F"/>
    <w:rsid w:val="00A24235"/>
    <w:rsid w:val="00A2651B"/>
    <w:rsid w:val="00A27FF6"/>
    <w:rsid w:val="00A34B74"/>
    <w:rsid w:val="00A547DD"/>
    <w:rsid w:val="00A90389"/>
    <w:rsid w:val="00A963EC"/>
    <w:rsid w:val="00AA1259"/>
    <w:rsid w:val="00AA5302"/>
    <w:rsid w:val="00B32714"/>
    <w:rsid w:val="00B87105"/>
    <w:rsid w:val="00B93657"/>
    <w:rsid w:val="00BA347F"/>
    <w:rsid w:val="00BA3946"/>
    <w:rsid w:val="00BF73E0"/>
    <w:rsid w:val="00CB1488"/>
    <w:rsid w:val="00D301FC"/>
    <w:rsid w:val="00D3141E"/>
    <w:rsid w:val="00D77700"/>
    <w:rsid w:val="00DF183D"/>
    <w:rsid w:val="00E5160E"/>
    <w:rsid w:val="00E66EC8"/>
    <w:rsid w:val="00E77A98"/>
    <w:rsid w:val="00E84B5C"/>
    <w:rsid w:val="00E8565E"/>
    <w:rsid w:val="00EA7B83"/>
    <w:rsid w:val="00EE0976"/>
    <w:rsid w:val="00F514D4"/>
    <w:rsid w:val="00F6603B"/>
    <w:rsid w:val="00F75CB4"/>
    <w:rsid w:val="00F94FDF"/>
    <w:rsid w:val="00F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B38E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7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B38E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0"/>
    <w:qFormat/>
    <w:rsid w:val="00FB38EF"/>
    <w:pPr>
      <w:ind w:left="720"/>
      <w:contextualSpacing/>
    </w:pPr>
  </w:style>
  <w:style w:type="paragraph" w:styleId="a5">
    <w:name w:val="header"/>
    <w:basedOn w:val="a0"/>
    <w:link w:val="a6"/>
    <w:uiPriority w:val="99"/>
    <w:rsid w:val="00FB38EF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FB38EF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1">
    <w:name w:val="Абзац списка1"/>
    <w:basedOn w:val="a0"/>
    <w:rsid w:val="00FB38EF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">
    <w:name w:val="Title"/>
    <w:basedOn w:val="3"/>
    <w:next w:val="a0"/>
    <w:link w:val="a7"/>
    <w:qFormat/>
    <w:rsid w:val="00567934"/>
    <w:pPr>
      <w:keepNext w:val="0"/>
      <w:keepLines w:val="0"/>
      <w:widowControl/>
      <w:numPr>
        <w:ilvl w:val="1"/>
        <w:numId w:val="9"/>
      </w:numPr>
      <w:autoSpaceDE/>
      <w:autoSpaceDN/>
      <w:adjustRightInd/>
      <w:spacing w:before="240" w:after="2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7">
    <w:name w:val="Название Знак"/>
    <w:basedOn w:val="a1"/>
    <w:link w:val="a"/>
    <w:rsid w:val="0056793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679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A34B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34B74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A3D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A3D7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0"/>
    <w:uiPriority w:val="99"/>
    <w:semiHidden/>
    <w:unhideWhenUsed/>
    <w:rsid w:val="0071624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16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B38E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7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B38E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0"/>
    <w:qFormat/>
    <w:rsid w:val="00FB38EF"/>
    <w:pPr>
      <w:ind w:left="720"/>
      <w:contextualSpacing/>
    </w:pPr>
  </w:style>
  <w:style w:type="paragraph" w:styleId="a5">
    <w:name w:val="header"/>
    <w:basedOn w:val="a0"/>
    <w:link w:val="a6"/>
    <w:uiPriority w:val="99"/>
    <w:rsid w:val="00FB38EF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FB38EF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1">
    <w:name w:val="Абзац списка1"/>
    <w:basedOn w:val="a0"/>
    <w:rsid w:val="00FB38EF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">
    <w:name w:val="Title"/>
    <w:basedOn w:val="3"/>
    <w:next w:val="a0"/>
    <w:link w:val="a7"/>
    <w:qFormat/>
    <w:rsid w:val="00567934"/>
    <w:pPr>
      <w:keepNext w:val="0"/>
      <w:keepLines w:val="0"/>
      <w:widowControl/>
      <w:numPr>
        <w:ilvl w:val="1"/>
        <w:numId w:val="9"/>
      </w:numPr>
      <w:autoSpaceDE/>
      <w:autoSpaceDN/>
      <w:adjustRightInd/>
      <w:spacing w:before="240" w:after="2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7">
    <w:name w:val="Название Знак"/>
    <w:basedOn w:val="a1"/>
    <w:link w:val="a"/>
    <w:rsid w:val="0056793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679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A34B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34B74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A3D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A3D7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0"/>
    <w:uiPriority w:val="99"/>
    <w:semiHidden/>
    <w:unhideWhenUsed/>
    <w:rsid w:val="0071624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16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Васекина</cp:lastModifiedBy>
  <cp:revision>50</cp:revision>
  <cp:lastPrinted>2023-12-21T13:43:00Z</cp:lastPrinted>
  <dcterms:created xsi:type="dcterms:W3CDTF">2020-09-11T07:09:00Z</dcterms:created>
  <dcterms:modified xsi:type="dcterms:W3CDTF">2023-12-26T09:36:00Z</dcterms:modified>
</cp:coreProperties>
</file>